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BB" w:rsidRDefault="00357DE1">
      <w:pPr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</w:pPr>
      <w:r>
        <w:rPr>
          <w:rFonts w:ascii="Calibri" w:eastAsia="Times New Roman" w:hAnsi="Calibri" w:cs="Times New Roman"/>
          <w:noProof/>
          <w:color w:val="000000"/>
          <w:lang w:eastAsia="fr-FR"/>
        </w:rPr>
        <w:drawing>
          <wp:anchor distT="0" distB="0" distL="114300" distR="114300" simplePos="0" relativeHeight="251661312" behindDoc="0" locked="0" layoutInCell="1" allowOverlap="1" wp14:anchorId="7BF00A73" wp14:editId="42CDE2ED">
            <wp:simplePos x="0" y="0"/>
            <wp:positionH relativeFrom="column">
              <wp:posOffset>5901055</wp:posOffset>
            </wp:positionH>
            <wp:positionV relativeFrom="paragraph">
              <wp:posOffset>331470</wp:posOffset>
            </wp:positionV>
            <wp:extent cx="857250" cy="657225"/>
            <wp:effectExtent l="0" t="0" r="0" b="952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A18" w:rsidRPr="00BE19BB">
        <w:rPr>
          <w:rFonts w:ascii="Trebuchet MS" w:eastAsia="Times New Roman" w:hAnsi="Trebuchet MS" w:cs="Times New Roman"/>
          <w:b/>
          <w:bCs/>
          <w:color w:val="002060"/>
          <w:sz w:val="40"/>
          <w:szCs w:val="40"/>
          <w:lang w:val="en-US" w:eastAsia="fr-FR"/>
        </w:rPr>
        <w:t>U</w:t>
      </w:r>
      <w:r w:rsidR="004C0A18" w:rsidRPr="00BE19BB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t>NIVERSIT</w:t>
      </w:r>
      <w:r w:rsidR="00BE19BB" w:rsidRPr="00BE19BB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t>Y DIPLOMA</w:t>
      </w:r>
      <w:r w:rsidR="004C0A18" w:rsidRPr="00BE19BB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t xml:space="preserve"> </w:t>
      </w:r>
      <w:r w:rsidR="00BE19BB" w:rsidRPr="00BE19BB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t>OF FRENCH STUDIES</w:t>
      </w:r>
      <w:r w:rsidR="004C0A18" w:rsidRPr="00BE19BB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t xml:space="preserve"> A2 (DUEF A2) </w:t>
      </w:r>
      <w:r w:rsidR="004C0A18" w:rsidRPr="00BE19BB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br/>
      </w:r>
      <w:r w:rsidR="004C0A18" w:rsidRPr="00BE19BB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PRESEN</w:t>
      </w:r>
      <w:r w:rsidR="00BE19BB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 xml:space="preserve">CE INITIAL TEACHING    </w:t>
      </w:r>
    </w:p>
    <w:p w:rsidR="005D679A" w:rsidRPr="00BE19BB" w:rsidRDefault="004C0A18">
      <w:pPr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</w:pPr>
      <w:r w:rsidRPr="00BE19BB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(A0</w:t>
      </w:r>
      <w:r w:rsidR="00BE19BB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 xml:space="preserve"> Level</w:t>
      </w:r>
      <w:r w:rsidR="00BE19BB" w:rsidRPr="00BE19BB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 xml:space="preserve"> Cours</w:t>
      </w:r>
      <w:r w:rsidR="00BE19BB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es</w:t>
      </w:r>
      <w:r w:rsidRPr="00BE19BB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)</w:t>
      </w:r>
    </w:p>
    <w:p w:rsidR="004C0A18" w:rsidRPr="00BE19BB" w:rsidRDefault="004C0A18">
      <w:pPr>
        <w:rPr>
          <w:lang w:val="en-US"/>
        </w:rPr>
        <w:sectPr w:rsidR="004C0A18" w:rsidRPr="00BE19BB" w:rsidSect="006E0FE5">
          <w:footerReference w:type="default" r:id="rId9"/>
          <w:pgSz w:w="11906" w:h="16838"/>
          <w:pgMar w:top="284" w:right="397" w:bottom="284" w:left="397" w:header="709" w:footer="0" w:gutter="0"/>
          <w:cols w:space="708"/>
          <w:docGrid w:linePitch="360"/>
        </w:sectPr>
      </w:pPr>
    </w:p>
    <w:tbl>
      <w:tblPr>
        <w:tblW w:w="111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146"/>
        <w:gridCol w:w="618"/>
        <w:gridCol w:w="2705"/>
        <w:gridCol w:w="1529"/>
        <w:gridCol w:w="146"/>
        <w:gridCol w:w="3659"/>
      </w:tblGrid>
      <w:tr w:rsidR="006E0FE5" w:rsidRPr="0097479C" w:rsidTr="006E0FE5">
        <w:trPr>
          <w:trHeight w:val="28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E0FE5" w:rsidRPr="0097479C" w:rsidRDefault="00BE19BB" w:rsidP="006E0FE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SECTO</w:t>
            </w:r>
            <w:r w:rsidR="006E0FE5"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/FIELD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E0FE5" w:rsidRPr="00BE19BB" w:rsidRDefault="00BE19BB" w:rsidP="00BE19B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BE19B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GOALS IN ACCORDANCE WITH THE CEFR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BE19BB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MODALIT</w:t>
            </w:r>
            <w:r w:rsidR="00BE19B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I</w:t>
            </w:r>
            <w:r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ÉS</w:t>
            </w:r>
          </w:p>
        </w:tc>
      </w:tr>
      <w:tr w:rsidR="006E0FE5" w:rsidRPr="0097479C" w:rsidTr="006E0FE5">
        <w:trPr>
          <w:trHeight w:val="163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6E0FE5" w:rsidRPr="0097479C" w:rsidTr="006E0FE5">
        <w:trPr>
          <w:trHeight w:val="28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FLE</w:t>
            </w:r>
          </w:p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48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FE5" w:rsidRPr="004373C3" w:rsidRDefault="000D10B8" w:rsidP="006E0FE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0D10B8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Can</w:t>
            </w:r>
            <w:r w:rsidR="00BE19BB"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understand sentences and frequently used daily expressions</w:t>
            </w:r>
            <w:r w:rsidR="004373C3"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related to areas of most immediate relevance</w:t>
            </w:r>
            <w:r w:rsidR="006E0FE5"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r w:rsidR="004373C3"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(for </w:t>
            </w:r>
            <w:r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example</w:t>
            </w:r>
            <w:r w:rsidR="004373C3"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very basic </w:t>
            </w:r>
            <w:r w:rsid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personal and family 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information</w:t>
            </w:r>
            <w:r w:rsid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, shopping, local geography,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r w:rsid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employment)</w:t>
            </w:r>
            <w:r w:rsidR="006E0FE5"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.</w:t>
            </w:r>
            <w:r w:rsidR="006E0FE5"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4373C3"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Can communicate in simple and routine tasks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r w:rsidR="004373C3"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requiring a simple and direct exchange</w:t>
            </w:r>
            <w:r w:rsid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of information on familiar topics and activities</w:t>
            </w:r>
            <w:r w:rsidR="006E0FE5"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. </w:t>
            </w:r>
            <w:r w:rsidR="006E0FE5"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Can describe in simple terms asp</w:t>
            </w:r>
            <w:r w:rsidR="004373C3"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ects of his background, immediate environment and matters</w:t>
            </w:r>
            <w:r w:rsid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in areas of immediate need.</w:t>
            </w:r>
          </w:p>
          <w:p w:rsidR="006E0FE5" w:rsidRPr="004373C3" w:rsidRDefault="006E0FE5" w:rsidP="006E0FE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4373C3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FE5" w:rsidRPr="0097479C" w:rsidRDefault="00BE19BB" w:rsidP="000D10B8">
            <w:pPr>
              <w:spacing w:after="24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BE19BB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CONDITIONS OF REGISTRATION</w:t>
            </w:r>
            <w:r w:rsidRPr="00BE19B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High-school diploma from the country of origin</w:t>
            </w:r>
            <w:r w:rsidR="006E0FE5" w:rsidRPr="00BE19B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6E0FE5" w:rsidRPr="00BE19B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Pr="00BE19BB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PRE</w:t>
            </w:r>
            <w:r w:rsidR="006E0FE5" w:rsidRPr="00BE19BB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REQUIS</w:t>
            </w:r>
            <w:r w:rsidRPr="00BE19BB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ITES</w:t>
            </w:r>
            <w:r w:rsidR="006E0FE5" w:rsidRPr="00BE19B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Pr="00BE19B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None</w:t>
            </w:r>
            <w:r w:rsidR="006E0FE5" w:rsidRPr="00BE19B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6E0FE5" w:rsidRPr="00BE19B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6E0FE5" w:rsidRPr="00BE19BB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PUBLIC</w:t>
            </w:r>
            <w:r w:rsidR="006E0FE5" w:rsidRPr="00BE19B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Everyone</w:t>
            </w:r>
            <w:r w:rsidR="006E0FE5" w:rsidRPr="00BE19B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6E0FE5" w:rsidRPr="00BE19B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6E0FE5" w:rsidRPr="00BE19BB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 xml:space="preserve">VOLUME </w:t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OF HOURS</w:t>
            </w:r>
            <w:r w:rsidR="006E0FE5" w:rsidRPr="00BE19B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238 h</w:t>
            </w:r>
            <w:r w:rsidR="006E0FE5" w:rsidRPr="00BE19B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6E0FE5" w:rsidRPr="00BE19B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6E0FE5" w:rsidRPr="00BE19BB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VALIDATION</w:t>
            </w:r>
            <w:r w:rsidR="006E0FE5" w:rsidRPr="00BE19B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DUEF A2</w:t>
            </w:r>
            <w:r w:rsidR="006E0FE5" w:rsidRPr="00BE19B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6E0FE5" w:rsidRPr="00BE19B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PLACE OF</w:t>
            </w:r>
            <w:r w:rsidR="006E0FE5" w:rsidRPr="00BE19BB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 xml:space="preserve"> FORMATION</w:t>
            </w:r>
            <w:r w:rsidR="006E0FE5" w:rsidRPr="00BE19B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 xml:space="preserve">Centre F.L.E.U.R.A.                                 </w:t>
            </w:r>
            <w:r w:rsidR="006E0FE5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Centre des Langues et du Multimédia</w:t>
            </w:r>
            <w:r w:rsidR="006E0FE5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Université Blaise Pascal</w:t>
            </w:r>
            <w:r w:rsidR="006E0FE5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34 avenue Carnot</w:t>
            </w:r>
            <w:r w:rsidR="006E0FE5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63006 Clermont-Ferrand</w:t>
            </w:r>
            <w:r w:rsidR="006E0FE5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  <w:r w:rsidR="006E0FE5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  <w:r w:rsidR="000D10B8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>FEE</w:t>
            </w:r>
            <w:r w:rsidR="006E0FE5" w:rsidRPr="0097479C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>PER SEMESTER</w:t>
            </w:r>
            <w:r w:rsidR="006E0FE5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see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on the </w:t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website</w:t>
            </w:r>
            <w:proofErr w:type="spellEnd"/>
            <w:r w:rsidR="006E0FE5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www.univ-bpclermont.fr/centrefleura/</w:t>
            </w:r>
            <w:r w:rsidR="006E0FE5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</w:p>
        </w:tc>
      </w:tr>
      <w:tr w:rsidR="006E0FE5" w:rsidRPr="0097479C" w:rsidTr="006E0FE5">
        <w:trPr>
          <w:trHeight w:val="544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4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6E0FE5" w:rsidRPr="0097479C" w:rsidTr="006E0FE5">
        <w:trPr>
          <w:trHeight w:val="1156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4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6E0FE5" w:rsidRPr="0097479C" w:rsidTr="006E0FE5">
        <w:trPr>
          <w:trHeight w:val="28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E0FE5" w:rsidRPr="0097479C" w:rsidRDefault="00DC78F7" w:rsidP="006E0FE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TEACHING MODULES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6E0FE5" w:rsidRPr="0097479C" w:rsidTr="006E0FE5">
        <w:trPr>
          <w:trHeight w:val="176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6E0FE5" w:rsidRPr="0097479C" w:rsidTr="006E0FE5">
        <w:trPr>
          <w:trHeight w:val="612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E5" w:rsidRPr="0097479C" w:rsidRDefault="00DC78F7" w:rsidP="006E0F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Title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E5" w:rsidRPr="0097479C" w:rsidRDefault="00DC78F7" w:rsidP="006E0F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Hours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per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semest</w:t>
            </w:r>
            <w:r w:rsidR="006E0FE5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e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r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6E0FE5" w:rsidRPr="0097479C" w:rsidTr="006E0FE5">
        <w:trPr>
          <w:trHeight w:val="28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FE5" w:rsidRPr="0097479C" w:rsidRDefault="00DC78F7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Language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structure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E5" w:rsidRPr="0097479C" w:rsidRDefault="006E0FE5" w:rsidP="006E0F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6E0FE5" w:rsidRPr="0097479C" w:rsidTr="006E0FE5">
        <w:trPr>
          <w:trHeight w:val="30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FE5" w:rsidRPr="0097479C" w:rsidRDefault="00DC78F7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reading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comprehension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E5" w:rsidRPr="0097479C" w:rsidRDefault="006E0FE5" w:rsidP="006E0F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6E0FE5" w:rsidRPr="0097479C" w:rsidTr="006E0FE5">
        <w:trPr>
          <w:trHeight w:val="28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FE5" w:rsidRPr="0097479C" w:rsidRDefault="00DC78F7" w:rsidP="00DC78F7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Listening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comprehension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E5" w:rsidRPr="0097479C" w:rsidRDefault="006E0FE5" w:rsidP="006E0F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6E0FE5" w:rsidRPr="0097479C" w:rsidTr="006E0FE5">
        <w:trPr>
          <w:trHeight w:val="28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FE5" w:rsidRPr="0097479C" w:rsidRDefault="00DC78F7" w:rsidP="00DC78F7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Written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expression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E5" w:rsidRPr="0097479C" w:rsidRDefault="006E0FE5" w:rsidP="006E0F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6E0FE5" w:rsidRPr="0097479C" w:rsidTr="006E0FE5">
        <w:trPr>
          <w:trHeight w:val="28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FE5" w:rsidRPr="0097479C" w:rsidRDefault="00DC78F7" w:rsidP="00DC78F7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Oral expression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E5" w:rsidRPr="0097479C" w:rsidRDefault="006E0FE5" w:rsidP="006E0F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6E0FE5" w:rsidRPr="0097479C" w:rsidTr="006E0FE5">
        <w:trPr>
          <w:trHeight w:val="28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UE6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FE5" w:rsidRPr="0097479C" w:rsidRDefault="00DC78F7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Culture and</w:t>
            </w:r>
            <w:r w:rsidR="006E0FE5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civilisation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FE5" w:rsidRPr="0097479C" w:rsidRDefault="006E0FE5" w:rsidP="006E0F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6E0FE5" w:rsidRPr="0097479C" w:rsidTr="006E0FE5">
        <w:trPr>
          <w:trHeight w:val="28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6E0FE5" w:rsidRPr="0097479C" w:rsidTr="006E0FE5">
        <w:trPr>
          <w:trHeight w:val="285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E0FE5" w:rsidRPr="0097479C" w:rsidRDefault="00DC78F7" w:rsidP="006E0FE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METHOD</w:t>
            </w:r>
            <w:r w:rsidR="006E0FE5"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6E0FE5" w:rsidRPr="0097479C" w:rsidTr="006E0FE5">
        <w:trPr>
          <w:trHeight w:val="163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6E0FE5" w:rsidRPr="00D436AA" w:rsidTr="006E0FE5">
        <w:trPr>
          <w:trHeight w:val="1333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97479C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FE5" w:rsidRPr="00DC78F7" w:rsidRDefault="006E0FE5" w:rsidP="00DC78F7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DC78F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• </w:t>
            </w:r>
            <w:r w:rsidR="00DC78F7" w:rsidRPr="00DC78F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</w:t>
            </w:r>
            <w:r w:rsidRPr="00DC78F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ommunicati</w:t>
            </w:r>
            <w:r w:rsidR="00DC78F7" w:rsidRPr="00DC78F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on-based approach</w:t>
            </w:r>
            <w:r w:rsidRPr="00DC78F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• action</w:t>
            </w:r>
            <w:r w:rsidR="00DC78F7" w:rsidRPr="00DC78F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-based approach</w:t>
            </w:r>
            <w:r w:rsidRPr="00DC78F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 xml:space="preserve">• </w:t>
            </w:r>
            <w:r w:rsidR="00DC78F7" w:rsidRPr="00DC78F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Practical work</w:t>
            </w:r>
            <w:r w:rsidRPr="00DC78F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="00DC78F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roleplay</w:t>
            </w:r>
            <w:proofErr w:type="spellEnd"/>
            <w:r w:rsidRPr="00DC78F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, simulations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DC78F7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FE5" w:rsidRPr="00DC78F7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</w:tr>
      <w:tr w:rsidR="006E0FE5" w:rsidRPr="00D436AA" w:rsidTr="006E0FE5">
        <w:trPr>
          <w:trHeight w:val="422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DC78F7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DC78F7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FE5" w:rsidRPr="00DC78F7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DC78F7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FE5" w:rsidRPr="00DC78F7" w:rsidRDefault="006E0FE5" w:rsidP="006E0FE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</w:tbl>
    <w:p w:rsidR="00357DE1" w:rsidRPr="00DC78F7" w:rsidRDefault="00357DE1" w:rsidP="006E0FE5">
      <w:pPr>
        <w:rPr>
          <w:lang w:val="en-US"/>
        </w:rPr>
      </w:pPr>
    </w:p>
    <w:tbl>
      <w:tblPr>
        <w:tblW w:w="7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148"/>
        <w:gridCol w:w="4771"/>
      </w:tblGrid>
      <w:tr w:rsidR="000C210C" w:rsidRPr="00357DE1" w:rsidTr="005D679A">
        <w:trPr>
          <w:trHeight w:val="26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C210C" w:rsidRPr="00DC78F7" w:rsidRDefault="000C210C" w:rsidP="005D67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en-US" w:eastAsia="fr-FR"/>
              </w:rPr>
            </w:pPr>
          </w:p>
          <w:p w:rsidR="000C210C" w:rsidRPr="00357DE1" w:rsidRDefault="000C210C" w:rsidP="005D67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fr-FR"/>
              </w:rPr>
            </w:pPr>
            <w:r w:rsidRPr="00357DE1">
              <w:rPr>
                <w:rFonts w:ascii="Trebuchet MS" w:eastAsia="Times New Roman" w:hAnsi="Trebuchet MS" w:cs="Times New Roman"/>
                <w:b/>
                <w:bCs/>
                <w:color w:val="000000"/>
                <w:lang w:eastAsia="fr-FR"/>
              </w:rPr>
              <w:t>CONTACT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t>Centre F.L.E.U.R.A</w:t>
            </w:r>
            <w:proofErr w:type="gramStart"/>
            <w:r w:rsidRPr="00357DE1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t>.</w:t>
            </w:r>
            <w:proofErr w:type="gramEnd"/>
            <w:r w:rsidRPr="00357DE1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br/>
              <w:t>Français Langue Etrangère et</w:t>
            </w:r>
            <w:r w:rsidRPr="00357DE1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br/>
              <w:t>Universitaire en Région Auvergne</w:t>
            </w: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t>Université Blaise Pascal</w:t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  <w:t>34 avenue Carnot</w:t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  <w:t>63006 Clermont-Ferrand</w:t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  <w:t>Tel: 04 73 40 64 96 Fax: 04 73 40 62 83</w:t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  <w:t>centre.fleura@univ-bpclermont.fr</w:t>
            </w:r>
          </w:p>
        </w:tc>
      </w:tr>
      <w:tr w:rsidR="000C210C" w:rsidRPr="00357DE1" w:rsidTr="005D679A">
        <w:trPr>
          <w:trHeight w:val="24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C210C" w:rsidRPr="00357DE1" w:rsidTr="005D679A">
        <w:trPr>
          <w:trHeight w:val="24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0CBC86F6" wp14:editId="37923A33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1905</wp:posOffset>
                  </wp:positionV>
                  <wp:extent cx="1419225" cy="771525"/>
                  <wp:effectExtent l="0" t="0" r="9525" b="9525"/>
                  <wp:wrapNone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C210C" w:rsidRPr="00357DE1" w:rsidTr="005D679A">
        <w:trPr>
          <w:trHeight w:val="24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C210C" w:rsidRPr="00357DE1" w:rsidTr="005D679A">
        <w:trPr>
          <w:trHeight w:val="24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C210C" w:rsidRPr="00357DE1" w:rsidTr="005D679A">
        <w:trPr>
          <w:trHeight w:val="24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C210C" w:rsidRPr="00357DE1" w:rsidTr="005D679A">
        <w:trPr>
          <w:trHeight w:val="24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10C" w:rsidRPr="00357DE1" w:rsidRDefault="000C210C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357DE1" w:rsidRPr="00643376" w:rsidRDefault="00357DE1" w:rsidP="006E0FE5">
      <w:pPr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</w:pPr>
      <w:r>
        <w:rPr>
          <w:rFonts w:ascii="Calibri" w:eastAsia="Times New Roman" w:hAnsi="Calibri" w:cs="Times New Roman"/>
          <w:noProof/>
          <w:color w:val="000000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0C5A48CC" wp14:editId="7EA7651D">
            <wp:simplePos x="0" y="0"/>
            <wp:positionH relativeFrom="column">
              <wp:posOffset>5901055</wp:posOffset>
            </wp:positionH>
            <wp:positionV relativeFrom="paragraph">
              <wp:posOffset>331470</wp:posOffset>
            </wp:positionV>
            <wp:extent cx="85725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376" w:rsidRPr="00BE19BB">
        <w:rPr>
          <w:rFonts w:ascii="Trebuchet MS" w:eastAsia="Times New Roman" w:hAnsi="Trebuchet MS" w:cs="Times New Roman"/>
          <w:b/>
          <w:bCs/>
          <w:color w:val="002060"/>
          <w:sz w:val="40"/>
          <w:szCs w:val="40"/>
          <w:lang w:val="en-US" w:eastAsia="fr-FR"/>
        </w:rPr>
        <w:t>U</w:t>
      </w:r>
      <w:r w:rsidR="00643376" w:rsidRPr="00BE19BB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t xml:space="preserve">NIVERSITY DIPLOMA OF FRENCH STUDIES A2 </w:t>
      </w:r>
      <w:r w:rsidRPr="00643376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t xml:space="preserve">(DUEF A2) </w:t>
      </w:r>
      <w:r w:rsidRPr="00643376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br/>
      </w:r>
      <w:r w:rsidR="00643376" w:rsidRPr="00BE19BB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PRESEN</w:t>
      </w:r>
      <w:r w:rsidR="00643376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 xml:space="preserve">CE INITIAL TEACHING                        </w:t>
      </w:r>
      <w:r w:rsidRPr="00643376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 xml:space="preserve">                      </w:t>
      </w:r>
      <w:r w:rsidR="00643376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(</w:t>
      </w:r>
      <w:r w:rsidRPr="00643376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A1</w:t>
      </w:r>
      <w:r w:rsidR="00643376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 xml:space="preserve"> Level Courses</w:t>
      </w:r>
      <w:r w:rsidRPr="00643376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)</w:t>
      </w:r>
    </w:p>
    <w:tbl>
      <w:tblPr>
        <w:tblW w:w="111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46"/>
        <w:gridCol w:w="620"/>
        <w:gridCol w:w="2712"/>
        <w:gridCol w:w="1532"/>
        <w:gridCol w:w="146"/>
        <w:gridCol w:w="3668"/>
      </w:tblGrid>
      <w:tr w:rsidR="000C210C" w:rsidRPr="0097479C" w:rsidTr="000C210C">
        <w:trPr>
          <w:trHeight w:val="314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57DE1" w:rsidRPr="0097479C" w:rsidRDefault="00643376" w:rsidP="00357D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SECTO</w:t>
            </w:r>
            <w:r w:rsidR="00357DE1"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/FIELD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57DE1" w:rsidRPr="00643376" w:rsidRDefault="00643376" w:rsidP="00357D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BE19B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GOALS IN ACCORDANCE WITH THE CEFR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643376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MODALIT</w:t>
            </w:r>
            <w:r w:rsidR="00643376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I</w:t>
            </w:r>
            <w:r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ÉS</w:t>
            </w:r>
          </w:p>
        </w:tc>
      </w:tr>
      <w:tr w:rsidR="000C210C" w:rsidRPr="0097479C" w:rsidTr="000C210C">
        <w:trPr>
          <w:trHeight w:val="164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57DE1" w:rsidRPr="0097479C" w:rsidTr="000C210C">
        <w:trPr>
          <w:trHeight w:val="314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E1" w:rsidRDefault="00643376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Ability to understand sentences and frequently used daily expressions related to areas of most immediate relevance (for </w:t>
            </w:r>
            <w:r w:rsidR="000D10B8"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example</w:t>
            </w:r>
            <w:r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very basic </w:t>
            </w:r>
            <w:r w:rsidR="000D10B8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personal and family information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, shopping, local geography,</w:t>
            </w:r>
            <w:r w:rsidR="000D10B8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employment)</w:t>
            </w:r>
            <w:r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.</w:t>
            </w:r>
            <w:r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Can communicate in simple and routine tasks</w:t>
            </w:r>
            <w:r w:rsidR="000D10B8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r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requiring a simple and direct exchange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of information on familiar topics and activities</w:t>
            </w:r>
            <w:r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. </w:t>
            </w:r>
            <w:r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 xml:space="preserve">Can describe in simple terms </w:t>
            </w:r>
            <w:r w:rsidR="000D10B8"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aspects</w:t>
            </w:r>
            <w:r w:rsidRPr="004373C3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of his background, immediate environment and matters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in areas of immediate need</w:t>
            </w:r>
          </w:p>
          <w:p w:rsidR="00643376" w:rsidRPr="00643376" w:rsidRDefault="00643376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643376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E1" w:rsidRPr="0097479C" w:rsidRDefault="00643376" w:rsidP="000D10B8">
            <w:pPr>
              <w:spacing w:after="24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643376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CONDITIONS OF REGISTRATION</w:t>
            </w:r>
            <w:r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High-school diploma from the country of origin</w:t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Pr="00643376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PRE</w:t>
            </w:r>
            <w:r w:rsidR="00357DE1" w:rsidRPr="00643376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REQUIS</w:t>
            </w:r>
            <w:r w:rsidRPr="00643376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ITES</w:t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Some basic skills in </w:t>
            </w:r>
            <w:proofErr w:type="spellStart"/>
            <w:r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french</w:t>
            </w:r>
            <w:proofErr w:type="spellEnd"/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357DE1" w:rsidRPr="00643376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PUBLIC</w:t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Everyone</w:t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357DE1" w:rsidRPr="00643376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 xml:space="preserve">VOLUME </w:t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OF HOURS</w:t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210h</w:t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357DE1" w:rsidRPr="00643376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VALIDATION</w:t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DUEF A2</w:t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 xml:space="preserve">PLACE OF </w:t>
            </w:r>
            <w:r w:rsidR="00357DE1" w:rsidRPr="00643376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FORMATION</w:t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 xml:space="preserve">Centre F.L.E.U.R.A.                                 </w:t>
            </w:r>
            <w:r w:rsidR="00357DE1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Centre des Langues et du Multimédia</w:t>
            </w:r>
            <w:r w:rsidR="00357DE1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Université Blaise Pascal</w:t>
            </w:r>
            <w:r w:rsidR="00357DE1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34 avenue Carnot</w:t>
            </w:r>
            <w:r w:rsidR="00357DE1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63006 Clermont-Ferrand</w:t>
            </w:r>
            <w:r w:rsidR="00357DE1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  <w:r w:rsidR="00357DE1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  <w:r w:rsidR="000D10B8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>FEE</w:t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 xml:space="preserve"> PER SEMEST</w:t>
            </w:r>
            <w:r w:rsidR="00357DE1" w:rsidRPr="0097479C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>E</w:t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>R</w:t>
            </w:r>
            <w:r w:rsidR="00357DE1" w:rsidRPr="0097479C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br/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see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on the </w:t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websites</w:t>
            </w:r>
            <w:proofErr w:type="spellEnd"/>
            <w:r w:rsidR="00357DE1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www.univ-bpclermont.fr/centrefleura/</w:t>
            </w:r>
          </w:p>
        </w:tc>
      </w:tr>
      <w:tr w:rsidR="00357DE1" w:rsidRPr="0097479C" w:rsidTr="000C210C">
        <w:trPr>
          <w:trHeight w:val="314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57DE1" w:rsidRPr="0097479C" w:rsidRDefault="00643376" w:rsidP="00357D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TEACHING MODULES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0C210C" w:rsidRPr="0097479C" w:rsidTr="000C210C">
        <w:trPr>
          <w:trHeight w:val="194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0C210C" w:rsidRPr="0097479C" w:rsidTr="000C210C">
        <w:trPr>
          <w:trHeight w:val="55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E1" w:rsidRPr="0097479C" w:rsidRDefault="00643376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Title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1" w:rsidRPr="0097479C" w:rsidRDefault="00643376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Hours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per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semest</w:t>
            </w:r>
            <w:r w:rsidR="00357DE1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e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r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0C210C" w:rsidRPr="0097479C" w:rsidTr="000C210C">
        <w:trPr>
          <w:trHeight w:val="314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E1" w:rsidRPr="0097479C" w:rsidRDefault="00643376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Language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structure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0C210C" w:rsidRPr="0097479C" w:rsidTr="000C210C">
        <w:trPr>
          <w:trHeight w:val="314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E1" w:rsidRPr="0097479C" w:rsidRDefault="00643376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reading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comprehension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0C210C" w:rsidRPr="0097479C" w:rsidTr="000C210C">
        <w:trPr>
          <w:trHeight w:val="314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E1" w:rsidRPr="0097479C" w:rsidRDefault="00643376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Listening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comprehension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0C210C" w:rsidRPr="0097479C" w:rsidTr="000C210C">
        <w:trPr>
          <w:trHeight w:val="314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E1" w:rsidRPr="0097479C" w:rsidRDefault="00643376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Written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expression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0C210C" w:rsidRPr="0097479C" w:rsidTr="000C210C">
        <w:trPr>
          <w:trHeight w:val="314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E1" w:rsidRPr="0097479C" w:rsidRDefault="00643376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Oral expression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0C210C" w:rsidRPr="0097479C" w:rsidTr="000C210C">
        <w:trPr>
          <w:trHeight w:val="314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E1" w:rsidRPr="0097479C" w:rsidRDefault="00643376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Culture and</w:t>
            </w:r>
            <w:r w:rsidR="00357DE1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civilisation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0C210C" w:rsidRPr="0097479C" w:rsidTr="000C210C">
        <w:trPr>
          <w:trHeight w:val="314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357DE1" w:rsidRPr="0097479C" w:rsidTr="000C210C">
        <w:trPr>
          <w:trHeight w:val="314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57DE1" w:rsidRPr="0097479C" w:rsidRDefault="00643376" w:rsidP="00357D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METHOD</w:t>
            </w:r>
            <w:r w:rsidR="00357DE1"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0C210C" w:rsidRPr="0097479C" w:rsidTr="000C210C">
        <w:trPr>
          <w:trHeight w:val="224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357DE1" w:rsidRPr="00D436AA" w:rsidTr="000C210C">
        <w:trPr>
          <w:trHeight w:val="58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E1" w:rsidRPr="00643376" w:rsidRDefault="00643376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DC78F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• Communication-based approach</w:t>
            </w:r>
            <w:r w:rsidRPr="00DC78F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• action-based approach</w:t>
            </w:r>
            <w:r w:rsidRPr="00DC78F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 xml:space="preserve">• Practical work, </w:t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roleplay</w:t>
            </w:r>
            <w:proofErr w:type="spellEnd"/>
            <w:r w:rsidRPr="00DC78F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, simulations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643376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643376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</w:tr>
      <w:tr w:rsidR="00357DE1" w:rsidRPr="00D436AA" w:rsidTr="000C210C">
        <w:trPr>
          <w:trHeight w:val="46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643376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643376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8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643376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643376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643376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</w:tr>
    </w:tbl>
    <w:p w:rsidR="00357DE1" w:rsidRPr="00643376" w:rsidRDefault="00357DE1" w:rsidP="006E0FE5">
      <w:pPr>
        <w:rPr>
          <w:lang w:val="en-US"/>
        </w:rPr>
      </w:pPr>
    </w:p>
    <w:p w:rsidR="00357DE1" w:rsidRPr="00643376" w:rsidRDefault="00357DE1" w:rsidP="006E0FE5">
      <w:pPr>
        <w:rPr>
          <w:lang w:val="en-US"/>
        </w:rPr>
      </w:pPr>
    </w:p>
    <w:p w:rsidR="00357DE1" w:rsidRPr="00643376" w:rsidRDefault="00357DE1" w:rsidP="006E0FE5">
      <w:pPr>
        <w:rPr>
          <w:lang w:val="en-US"/>
        </w:rPr>
      </w:pPr>
    </w:p>
    <w:p w:rsidR="00357DE1" w:rsidRPr="00643376" w:rsidRDefault="00357DE1" w:rsidP="006E0FE5">
      <w:pPr>
        <w:rPr>
          <w:lang w:val="en-US"/>
        </w:rPr>
      </w:pPr>
    </w:p>
    <w:tbl>
      <w:tblPr>
        <w:tblW w:w="7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148"/>
        <w:gridCol w:w="4771"/>
      </w:tblGrid>
      <w:tr w:rsidR="00357DE1" w:rsidRPr="00357DE1" w:rsidTr="005D679A">
        <w:trPr>
          <w:trHeight w:val="26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C210C" w:rsidRPr="00643376" w:rsidRDefault="000C210C" w:rsidP="005D67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en-US" w:eastAsia="fr-FR"/>
              </w:rPr>
            </w:pPr>
          </w:p>
          <w:p w:rsidR="00357DE1" w:rsidRPr="00357DE1" w:rsidRDefault="00357DE1" w:rsidP="005D67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fr-FR"/>
              </w:rPr>
            </w:pPr>
            <w:r w:rsidRPr="00357DE1">
              <w:rPr>
                <w:rFonts w:ascii="Trebuchet MS" w:eastAsia="Times New Roman" w:hAnsi="Trebuchet MS" w:cs="Times New Roman"/>
                <w:b/>
                <w:bCs/>
                <w:color w:val="000000"/>
                <w:lang w:eastAsia="fr-FR"/>
              </w:rPr>
              <w:t>CONTACT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t>Centre F.L.E.U.R.A</w:t>
            </w:r>
            <w:proofErr w:type="gramStart"/>
            <w:r w:rsidRPr="00357DE1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t>.</w:t>
            </w:r>
            <w:proofErr w:type="gramEnd"/>
            <w:r w:rsidRPr="00357DE1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br/>
              <w:t>Français Langue Etrangère et</w:t>
            </w:r>
            <w:r w:rsidRPr="00357DE1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br/>
              <w:t>Universitaire en Région Auvergne</w:t>
            </w: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t>Université Blaise Pascal</w:t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  <w:t>34 avenue Carnot</w:t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  <w:t>63006 Clermont-Ferrand</w:t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  <w:t>Tel: 04 73 40 64 96 Fax: 04 73 40 62 83</w:t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  <w:t>centre.fleura@univ-bpclermont.fr</w:t>
            </w:r>
          </w:p>
        </w:tc>
      </w:tr>
      <w:tr w:rsidR="00357DE1" w:rsidRPr="00357DE1" w:rsidTr="005D679A">
        <w:trPr>
          <w:trHeight w:val="24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7DE1" w:rsidRPr="00357DE1" w:rsidTr="005D679A">
        <w:trPr>
          <w:trHeight w:val="24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065F20EA" wp14:editId="0A7E62F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1905</wp:posOffset>
                  </wp:positionV>
                  <wp:extent cx="1419225" cy="771525"/>
                  <wp:effectExtent l="0" t="0" r="9525" b="9525"/>
                  <wp:wrapNone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7DE1" w:rsidRPr="00357DE1" w:rsidTr="005D679A">
        <w:trPr>
          <w:trHeight w:val="24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7DE1" w:rsidRPr="00357DE1" w:rsidTr="005D679A">
        <w:trPr>
          <w:trHeight w:val="24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7DE1" w:rsidRPr="00357DE1" w:rsidTr="005D679A">
        <w:trPr>
          <w:trHeight w:val="24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7DE1" w:rsidRPr="00357DE1" w:rsidTr="005D679A">
        <w:trPr>
          <w:trHeight w:val="24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357DE1" w:rsidRDefault="00357DE1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357DE1" w:rsidRPr="00643376" w:rsidRDefault="002E5DF6" w:rsidP="006E0FE5">
      <w:pPr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</w:pPr>
      <w:r>
        <w:rPr>
          <w:rFonts w:ascii="Calibri" w:eastAsia="Times New Roman" w:hAnsi="Calibri" w:cs="Times New Roman"/>
          <w:noProof/>
          <w:color w:val="000000"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 wp14:anchorId="1D27CA77" wp14:editId="1A8EF832">
            <wp:simplePos x="0" y="0"/>
            <wp:positionH relativeFrom="column">
              <wp:posOffset>5853430</wp:posOffset>
            </wp:positionH>
            <wp:positionV relativeFrom="paragraph">
              <wp:posOffset>340995</wp:posOffset>
            </wp:positionV>
            <wp:extent cx="857250" cy="657225"/>
            <wp:effectExtent l="0" t="0" r="0" b="9525"/>
            <wp:wrapNone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376" w:rsidRPr="00BE19BB">
        <w:rPr>
          <w:rFonts w:ascii="Trebuchet MS" w:eastAsia="Times New Roman" w:hAnsi="Trebuchet MS" w:cs="Times New Roman"/>
          <w:b/>
          <w:bCs/>
          <w:color w:val="002060"/>
          <w:sz w:val="40"/>
          <w:szCs w:val="40"/>
          <w:lang w:val="en-US" w:eastAsia="fr-FR"/>
        </w:rPr>
        <w:t>U</w:t>
      </w:r>
      <w:r w:rsidR="00643376" w:rsidRPr="00BE19BB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t xml:space="preserve">NIVERSITY DIPLOMA OF FRENCH STUDIES </w:t>
      </w:r>
      <w:r w:rsidR="00643376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t>B1</w:t>
      </w:r>
      <w:r w:rsidR="00643376" w:rsidRPr="00BE19BB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t xml:space="preserve"> </w:t>
      </w:r>
      <w:r w:rsidR="00357DE1" w:rsidRPr="00643376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t xml:space="preserve">(DUEF B1) </w:t>
      </w:r>
      <w:r w:rsidR="00357DE1" w:rsidRPr="00643376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br/>
      </w:r>
      <w:r w:rsidR="00643376" w:rsidRPr="00BE19BB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PRESEN</w:t>
      </w:r>
      <w:r w:rsidR="00643376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 xml:space="preserve">CE INITIAL TEACHING                        </w:t>
      </w:r>
      <w:r w:rsidR="00643376" w:rsidRPr="00643376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 xml:space="preserve">                      </w:t>
      </w:r>
      <w:r w:rsidR="00357DE1" w:rsidRPr="00643376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(</w:t>
      </w:r>
      <w:r w:rsidR="00643376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A2 Level Courses</w:t>
      </w:r>
      <w:r w:rsidR="00357DE1" w:rsidRPr="00643376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)</w:t>
      </w:r>
    </w:p>
    <w:tbl>
      <w:tblPr>
        <w:tblW w:w="111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46"/>
        <w:gridCol w:w="14"/>
        <w:gridCol w:w="606"/>
        <w:gridCol w:w="2712"/>
        <w:gridCol w:w="1532"/>
        <w:gridCol w:w="146"/>
        <w:gridCol w:w="3668"/>
      </w:tblGrid>
      <w:tr w:rsidR="00357DE1" w:rsidRPr="0097479C" w:rsidTr="000C210C">
        <w:trPr>
          <w:trHeight w:val="315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57DE1" w:rsidRPr="0097479C" w:rsidRDefault="00643376" w:rsidP="00357D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SECTO</w:t>
            </w:r>
            <w:r w:rsidR="00357DE1"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/FIELD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57DE1" w:rsidRPr="00643376" w:rsidRDefault="00643376" w:rsidP="00357D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BE19B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GOALS IN ACCORDANCE WITH THE CEFR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643376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MODALIT</w:t>
            </w:r>
            <w:r w:rsidR="00643376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I</w:t>
            </w:r>
            <w:r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ÉS</w:t>
            </w:r>
          </w:p>
        </w:tc>
      </w:tr>
      <w:tr w:rsidR="00357DE1" w:rsidRPr="0097479C" w:rsidTr="000C210C">
        <w:trPr>
          <w:trHeight w:val="21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57DE1" w:rsidRPr="0097479C" w:rsidTr="000C210C">
        <w:trPr>
          <w:trHeight w:val="2779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FLE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AD5" w:rsidRDefault="00357DE1" w:rsidP="00960AD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960AD5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</w:t>
            </w:r>
            <w:r w:rsidR="00960AD5" w:rsidRPr="00960AD5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an understand the main points of clear standard speech on familiar matters regularly encountered in work, school, leisure, etc.</w:t>
            </w:r>
          </w:p>
          <w:p w:rsidR="00357DE1" w:rsidRPr="00960AD5" w:rsidRDefault="00960AD5" w:rsidP="00960AD5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960AD5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Can deal with most situations likely to arise whilst traveling in an area wher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e the language chosen is spoken</w:t>
            </w:r>
            <w:r w:rsidR="00357DE1" w:rsidRPr="00960AD5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.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r w:rsidRPr="00960AD5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Can produce simple connected text on topic which are familiar or of personal interest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. </w:t>
            </w:r>
            <w:r w:rsidRPr="00960AD5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Can describe experiences and events, hopes and ambitions and briefly give reasons and explanations for opinions and plans.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60AD5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E1" w:rsidRPr="0097479C" w:rsidRDefault="00643376" w:rsidP="000D10B8">
            <w:pPr>
              <w:spacing w:after="24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643376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CONDITIONS OF REGISTRATION</w:t>
            </w:r>
            <w:r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High-school diploma from the country of origin</w:t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Pr="00643376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PRE</w:t>
            </w:r>
            <w:r w:rsidR="00357DE1" w:rsidRPr="00643376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REQUIS</w:t>
            </w:r>
            <w:r w:rsidRPr="00643376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ITES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A2</w:t>
            </w:r>
            <w:r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level of the CEFR</w:t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357DE1" w:rsidRPr="00643376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PUBLIC</w:t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Everyone</w:t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VOLUME OF HOURS</w:t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252 h</w:t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357DE1" w:rsidRPr="00643376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VALIDATION</w:t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DUEF B1</w:t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PLACE OF</w:t>
            </w:r>
            <w:r w:rsidR="00357DE1" w:rsidRPr="00643376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 xml:space="preserve"> FORMATION</w:t>
            </w:r>
            <w:r w:rsidR="00357DE1"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 xml:space="preserve">Centre F.L.E.U.R.A.                                                 </w:t>
            </w:r>
            <w:r w:rsidR="00357DE1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Centre des Langues et du Multimédia</w:t>
            </w:r>
            <w:r w:rsidR="00357DE1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Université Blaise Pascal</w:t>
            </w:r>
            <w:r w:rsidR="00357DE1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34 avenue Carnot</w:t>
            </w:r>
            <w:r w:rsidR="00357DE1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63006 Clermont-Ferrand</w:t>
            </w:r>
            <w:r w:rsidR="00357DE1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  <w:r w:rsidR="00357DE1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  <w:r w:rsidR="000D10B8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>FEE</w:t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 xml:space="preserve"> PER SEMEST</w:t>
            </w:r>
            <w:r w:rsidRPr="0097479C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>E</w:t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>R</w:t>
            </w:r>
            <w:r w:rsidRPr="0097479C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br/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see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on the </w:t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websites</w:t>
            </w:r>
            <w:proofErr w:type="spellEnd"/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www.univ-bpclermont.fr/centrefleura/</w:t>
            </w:r>
            <w:r w:rsidR="00357DE1"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</w:p>
        </w:tc>
      </w:tr>
      <w:tr w:rsidR="00357DE1" w:rsidRPr="0097479C" w:rsidTr="000C210C">
        <w:trPr>
          <w:trHeight w:val="315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57DE1" w:rsidRPr="0097479C" w:rsidRDefault="00960AD5" w:rsidP="00357D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TEACHING MODULES</w:t>
            </w:r>
            <w:r w:rsidR="00357DE1"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357DE1" w:rsidRPr="0097479C" w:rsidTr="000C210C">
        <w:trPr>
          <w:trHeight w:val="21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357DE1" w:rsidRPr="0097479C" w:rsidTr="000C210C">
        <w:trPr>
          <w:trHeight w:val="60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E1" w:rsidRPr="0097479C" w:rsidRDefault="00960AD5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Title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E1" w:rsidRPr="0097479C" w:rsidRDefault="00960AD5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Hours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per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semester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357DE1" w:rsidRPr="0097479C" w:rsidTr="000C210C">
        <w:trPr>
          <w:trHeight w:val="60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E1" w:rsidRPr="00960AD5" w:rsidRDefault="00960AD5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Reading comprehension and</w:t>
            </w:r>
            <w:r w:rsidRPr="00960AD5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written expression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357DE1" w:rsidRPr="0097479C" w:rsidTr="000C210C">
        <w:trPr>
          <w:trHeight w:val="60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E1" w:rsidRPr="0097479C" w:rsidRDefault="0090302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Oral </w:t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comprehension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and expression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357DE1" w:rsidRPr="0097479C" w:rsidTr="000C210C">
        <w:trPr>
          <w:trHeight w:val="315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E1" w:rsidRPr="0097479C" w:rsidRDefault="0090302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University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Life Module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357DE1" w:rsidRPr="0097479C" w:rsidTr="000C210C">
        <w:trPr>
          <w:trHeight w:val="60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E1" w:rsidRPr="0097479C" w:rsidRDefault="0090302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Spe</w:t>
            </w:r>
            <w:r w:rsidRPr="00B7040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cifi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Objective French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357DE1" w:rsidRPr="0097479C" w:rsidTr="000C210C">
        <w:trPr>
          <w:trHeight w:val="315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Civilisation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E1" w:rsidRPr="0097479C" w:rsidRDefault="00357DE1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357DE1" w:rsidRPr="0097479C" w:rsidTr="000C210C">
        <w:trPr>
          <w:trHeight w:val="315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E1" w:rsidRPr="0097479C" w:rsidRDefault="00357DE1" w:rsidP="00357DE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357DE1" w:rsidRPr="0097479C" w:rsidTr="000C210C">
        <w:trPr>
          <w:trHeight w:val="285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57DE1" w:rsidRPr="0097479C" w:rsidRDefault="0090302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METHOD</w:t>
            </w:r>
            <w:r w:rsidR="00357DE1"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57DE1" w:rsidRPr="0097479C" w:rsidTr="000C210C">
        <w:trPr>
          <w:trHeight w:val="225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57DE1" w:rsidRPr="00D436AA" w:rsidTr="000C210C">
        <w:trPr>
          <w:trHeight w:val="21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7479C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E1" w:rsidRPr="00903021" w:rsidRDefault="0090302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DC78F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• Communication-based approach</w:t>
            </w:r>
            <w:r w:rsidRPr="00DC78F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• action-based approach</w:t>
            </w:r>
            <w:r w:rsidRPr="00DC78F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 xml:space="preserve">• Practical work, </w:t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roleplay</w:t>
            </w:r>
            <w:proofErr w:type="spellEnd"/>
            <w:r w:rsidRPr="00DC78F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, simulations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03021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03021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357DE1" w:rsidRPr="00D436AA" w:rsidTr="000C210C">
        <w:trPr>
          <w:trHeight w:val="765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03021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03021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8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DE1" w:rsidRPr="00903021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03021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E1" w:rsidRPr="00903021" w:rsidRDefault="00357DE1" w:rsidP="00357DE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</w:tbl>
    <w:p w:rsidR="0097479C" w:rsidRPr="00903021" w:rsidRDefault="0097479C" w:rsidP="006E0FE5">
      <w:pPr>
        <w:rPr>
          <w:lang w:val="en-US"/>
        </w:rPr>
      </w:pPr>
    </w:p>
    <w:p w:rsidR="002E5DF6" w:rsidRPr="00903021" w:rsidRDefault="002E5DF6" w:rsidP="006E0FE5">
      <w:pPr>
        <w:rPr>
          <w:lang w:val="en-US"/>
        </w:rPr>
      </w:pPr>
    </w:p>
    <w:tbl>
      <w:tblPr>
        <w:tblW w:w="7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148"/>
        <w:gridCol w:w="4771"/>
      </w:tblGrid>
      <w:tr w:rsidR="002E5DF6" w:rsidRPr="00357DE1" w:rsidTr="005D679A">
        <w:trPr>
          <w:trHeight w:val="26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903021" w:rsidRDefault="002E5DF6" w:rsidP="005D67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en-US" w:eastAsia="fr-FR"/>
              </w:rPr>
            </w:pPr>
          </w:p>
          <w:p w:rsidR="002E5DF6" w:rsidRPr="00357DE1" w:rsidRDefault="002E5DF6" w:rsidP="005D67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fr-FR"/>
              </w:rPr>
            </w:pPr>
            <w:r w:rsidRPr="00357DE1">
              <w:rPr>
                <w:rFonts w:ascii="Trebuchet MS" w:eastAsia="Times New Roman" w:hAnsi="Trebuchet MS" w:cs="Times New Roman"/>
                <w:b/>
                <w:bCs/>
                <w:color w:val="000000"/>
                <w:lang w:eastAsia="fr-FR"/>
              </w:rPr>
              <w:t>CONTACT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t>Centre F.L.E.U.R.A</w:t>
            </w:r>
            <w:proofErr w:type="gramStart"/>
            <w:r w:rsidRPr="00357DE1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t>.</w:t>
            </w:r>
            <w:proofErr w:type="gramEnd"/>
            <w:r w:rsidRPr="00357DE1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br/>
              <w:t>Français Langue Etrangère et</w:t>
            </w:r>
            <w:r w:rsidRPr="00357DE1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br/>
              <w:t>Universitaire en Région Auvergne</w:t>
            </w: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t>Université Blaise Pascal</w:t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  <w:t>34 avenue Carnot</w:t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  <w:t>63006 Clermont-Ferrand</w:t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  <w:t>Tel: 04 73 40 64 96 Fax: 04 73 40 62 83</w:t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  <w:t>centre.fleura@univ-bpclermont.fr</w:t>
            </w:r>
          </w:p>
        </w:tc>
      </w:tr>
      <w:tr w:rsidR="002E5DF6" w:rsidRPr="00357DE1" w:rsidTr="005D679A">
        <w:trPr>
          <w:trHeight w:val="24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E5DF6" w:rsidRPr="00357DE1" w:rsidTr="005D679A">
        <w:trPr>
          <w:trHeight w:val="24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2963CDF8" wp14:editId="74E1688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1905</wp:posOffset>
                  </wp:positionV>
                  <wp:extent cx="1419225" cy="771525"/>
                  <wp:effectExtent l="0" t="0" r="9525" b="9525"/>
                  <wp:wrapNone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E5DF6" w:rsidRPr="00357DE1" w:rsidTr="005D679A">
        <w:trPr>
          <w:trHeight w:val="24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E5DF6" w:rsidRPr="00357DE1" w:rsidTr="005D679A">
        <w:trPr>
          <w:trHeight w:val="24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E5DF6" w:rsidRPr="00357DE1" w:rsidTr="005D679A">
        <w:trPr>
          <w:trHeight w:val="24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E5DF6" w:rsidRPr="00357DE1" w:rsidTr="005D679A">
        <w:trPr>
          <w:trHeight w:val="24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2E5DF6" w:rsidRPr="00903021" w:rsidRDefault="002E5DF6" w:rsidP="002E5DF6">
      <w:pPr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</w:pPr>
      <w:r>
        <w:rPr>
          <w:rFonts w:ascii="Calibri" w:eastAsia="Times New Roman" w:hAnsi="Calibri" w:cs="Times New Roman"/>
          <w:noProof/>
          <w:color w:val="000000"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 wp14:anchorId="20895C52" wp14:editId="50A770AF">
            <wp:simplePos x="0" y="0"/>
            <wp:positionH relativeFrom="column">
              <wp:posOffset>5872480</wp:posOffset>
            </wp:positionH>
            <wp:positionV relativeFrom="paragraph">
              <wp:posOffset>331470</wp:posOffset>
            </wp:positionV>
            <wp:extent cx="857250" cy="657225"/>
            <wp:effectExtent l="0" t="0" r="0" b="9525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021" w:rsidRPr="00BE19BB">
        <w:rPr>
          <w:rFonts w:ascii="Trebuchet MS" w:eastAsia="Times New Roman" w:hAnsi="Trebuchet MS" w:cs="Times New Roman"/>
          <w:b/>
          <w:bCs/>
          <w:color w:val="002060"/>
          <w:sz w:val="40"/>
          <w:szCs w:val="40"/>
          <w:lang w:val="en-US" w:eastAsia="fr-FR"/>
        </w:rPr>
        <w:t>U</w:t>
      </w:r>
      <w:r w:rsidR="00903021" w:rsidRPr="00BE19BB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t xml:space="preserve">NIVERSITY DIPLOMA OF FRENCH STUDIES </w:t>
      </w:r>
      <w:r w:rsidRPr="00903021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t xml:space="preserve">B2 (DUEF B2) </w:t>
      </w:r>
      <w:r w:rsidRPr="00903021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br/>
      </w:r>
      <w:r w:rsidR="00903021" w:rsidRPr="00BE19BB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PRESEN</w:t>
      </w:r>
      <w:r w:rsidR="00903021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 xml:space="preserve">CE INITIAL TEACHING                        </w:t>
      </w:r>
      <w:r w:rsidR="00903021" w:rsidRPr="00643376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 xml:space="preserve">                      </w:t>
      </w:r>
      <w:r w:rsidRPr="00903021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(</w:t>
      </w:r>
      <w:r w:rsidR="00AE10FF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B1 l</w:t>
      </w:r>
      <w:r w:rsidR="00903021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evel</w:t>
      </w:r>
      <w:r w:rsidR="00AE10FF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 xml:space="preserve"> </w:t>
      </w:r>
      <w:r w:rsidR="00903021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courses</w:t>
      </w:r>
      <w:r w:rsidRPr="00903021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)</w:t>
      </w:r>
    </w:p>
    <w:tbl>
      <w:tblPr>
        <w:tblW w:w="111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2358"/>
        <w:gridCol w:w="146"/>
        <w:gridCol w:w="57"/>
        <w:gridCol w:w="148"/>
        <w:gridCol w:w="413"/>
        <w:gridCol w:w="2721"/>
        <w:gridCol w:w="1525"/>
        <w:gridCol w:w="112"/>
        <w:gridCol w:w="34"/>
        <w:gridCol w:w="3668"/>
      </w:tblGrid>
      <w:tr w:rsidR="002E5DF6" w:rsidRPr="0097479C" w:rsidTr="002E5DF6">
        <w:trPr>
          <w:trHeight w:val="34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97479C" w:rsidRDefault="00903021" w:rsidP="0090302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SECTO</w:t>
            </w:r>
            <w:r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/FIELD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903021" w:rsidRDefault="00903021" w:rsidP="002E5DF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BE19B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GOALS IN ACCORDANCE WITH THE CEFR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03021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MODALIT</w:t>
            </w:r>
            <w:r w:rsidR="00903021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I</w:t>
            </w:r>
            <w:r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ÉS</w:t>
            </w:r>
          </w:p>
        </w:tc>
      </w:tr>
      <w:tr w:rsidR="002E5DF6" w:rsidRPr="0097479C" w:rsidTr="002E5DF6">
        <w:trPr>
          <w:trHeight w:val="19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E5DF6" w:rsidRPr="0097479C" w:rsidTr="002E5DF6">
        <w:trPr>
          <w:trHeight w:val="277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FLE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021" w:rsidRDefault="00903021" w:rsidP="0090302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2E7339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Can understand the main ideas of complicated texts on concrete or abstract topics, such as a technical discussion in the student’s field of specialisation. </w:t>
            </w:r>
            <w:r w:rsidRPr="00607EBE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Can communicate with enough spontaneity and comfort to be able to interact with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r w:rsidRPr="00607EBE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native speaker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s</w:t>
            </w:r>
            <w:r w:rsidRPr="00607EBE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without 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strains for either party.</w:t>
            </w:r>
          </w:p>
          <w:p w:rsidR="00903021" w:rsidRDefault="00903021" w:rsidP="0090302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A90EB2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Can express </w:t>
            </w:r>
            <w:proofErr w:type="gramStart"/>
            <w:r w:rsidRPr="00A90EB2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himself</w:t>
            </w:r>
            <w:proofErr w:type="gramEnd"/>
            <w:r w:rsidRPr="00A90EB2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in a clear and detailed way on a wide range of subjects, can explain a viewpoint on a topical issue and can give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the</w:t>
            </w:r>
            <w:r w:rsidRPr="00A90EB2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advantages and the disadvantages of various options.</w:t>
            </w:r>
          </w:p>
          <w:p w:rsidR="002E5DF6" w:rsidRPr="00903021" w:rsidRDefault="002E5DF6" w:rsidP="002E5D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03021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F6" w:rsidRPr="0097479C" w:rsidRDefault="00903021" w:rsidP="000D10B8">
            <w:pPr>
              <w:spacing w:after="24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03021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CONDITIONS OF REGISTRATION</w:t>
            </w:r>
            <w:r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High-school diploma from the country of origin</w:t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PRE</w:t>
            </w:r>
            <w:r w:rsidR="002E5DF6" w:rsidRPr="00903021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REQUIS</w:t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ITES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B1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level of the CEFR</w:t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2E5DF6" w:rsidRPr="00903021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PUBLIC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Everyone</w:t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2E5DF6" w:rsidRPr="00903021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 xml:space="preserve">VOLUME </w:t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OF HOURS</w:t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252 h</w:t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2E5DF6" w:rsidRPr="00903021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VALIDATION</w:t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DUEF B2</w:t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PLACE OF</w:t>
            </w:r>
            <w:r w:rsidRPr="00643376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 xml:space="preserve"> FORMATION</w:t>
            </w:r>
            <w:r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 xml:space="preserve">Centre F.L.E.U.R.A.                                                 </w:t>
            </w: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Centre des Langues et du Multimédia</w:t>
            </w: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Université Blaise Pascal</w:t>
            </w: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34 avenue Carnot</w:t>
            </w: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63006 Clermont-Ferrand</w:t>
            </w: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  <w:r w:rsidR="000D10B8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>FEE</w:t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 xml:space="preserve"> PER SEMEST</w:t>
            </w:r>
            <w:r w:rsidRPr="0097479C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>E</w:t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>R</w:t>
            </w:r>
            <w:r w:rsidRPr="0097479C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br/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see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on the </w:t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websites</w:t>
            </w:r>
            <w:proofErr w:type="spellEnd"/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www.univ-bpclermont.fr/centrefleura/</w:t>
            </w:r>
          </w:p>
        </w:tc>
      </w:tr>
      <w:tr w:rsidR="002E5DF6" w:rsidRPr="0097479C" w:rsidTr="002E5DF6">
        <w:trPr>
          <w:trHeight w:val="300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97479C" w:rsidRDefault="00903021" w:rsidP="002E5DF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TEACHING MODULES</w:t>
            </w:r>
            <w:r w:rsidR="002E5DF6"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97479C" w:rsidTr="002E5DF6">
        <w:trPr>
          <w:trHeight w:val="31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97479C" w:rsidTr="002E5DF6">
        <w:trPr>
          <w:trHeight w:val="540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F6" w:rsidRPr="0097479C" w:rsidRDefault="00903021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Title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F6" w:rsidRPr="0097479C" w:rsidRDefault="00903021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Hours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per </w:t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semester</w:t>
            </w:r>
            <w:proofErr w:type="spellEnd"/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97479C" w:rsidTr="002E5DF6">
        <w:trPr>
          <w:trHeight w:val="630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F6" w:rsidRPr="00903021" w:rsidRDefault="00903021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Reading comprehension and</w:t>
            </w:r>
            <w:r w:rsidRPr="00960AD5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written expression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97479C" w:rsidTr="002E5DF6">
        <w:trPr>
          <w:trHeight w:val="600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F6" w:rsidRPr="0097479C" w:rsidRDefault="00903021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Oral </w:t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comprehension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and expression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97479C" w:rsidTr="002E5DF6">
        <w:trPr>
          <w:trHeight w:val="31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F6" w:rsidRPr="0097479C" w:rsidRDefault="00903021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University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Life Module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97479C" w:rsidTr="002E5DF6">
        <w:trPr>
          <w:trHeight w:val="25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F6" w:rsidRPr="0097479C" w:rsidRDefault="00903021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Spe</w:t>
            </w:r>
            <w:r w:rsidRPr="00B7040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cifi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Objective French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97479C" w:rsidTr="002E5DF6">
        <w:trPr>
          <w:trHeight w:val="31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Civilisation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97479C" w:rsidTr="002E5DF6">
        <w:trPr>
          <w:trHeight w:val="1966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F6" w:rsidRPr="00903021" w:rsidRDefault="002E5DF6" w:rsidP="0090302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Option* (2 </w:t>
            </w:r>
            <w:r w:rsidR="00903021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to choose):</w:t>
            </w:r>
            <w:r w:rsidR="00903021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- Methodology</w:t>
            </w:r>
            <w:r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r w:rsidR="00903021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of argumentation</w:t>
            </w:r>
            <w:r w:rsidR="00903021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- Literature</w:t>
            </w:r>
            <w:r w:rsidR="00903021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-Cine</w:t>
            </w:r>
            <w:r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ma</w:t>
            </w:r>
            <w:r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903021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Singing</w:t>
            </w:r>
            <w:r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-</w:t>
            </w:r>
            <w:r w:rsidR="00903021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creative writing and </w:t>
            </w:r>
            <w:proofErr w:type="spellStart"/>
            <w:r w:rsidR="00903021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outloud</w:t>
            </w:r>
            <w:proofErr w:type="spellEnd"/>
            <w:r w:rsidR="00903021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reading class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D436AA" w:rsidTr="002E5DF6">
        <w:trPr>
          <w:trHeight w:val="300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DF6" w:rsidRPr="00903021" w:rsidRDefault="002E5DF6" w:rsidP="0090302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*</w:t>
            </w:r>
            <w:r w:rsid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An option</w:t>
            </w:r>
            <w:r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r w:rsidR="00903021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will be available when </w:t>
            </w:r>
            <w:r w:rsid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18 students will be </w:t>
            </w:r>
            <w:r w:rsid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enrolled in it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03021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03021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</w:tr>
      <w:tr w:rsidR="002E5DF6" w:rsidRPr="00D436AA" w:rsidTr="002E5DF6">
        <w:trPr>
          <w:trHeight w:val="4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03021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03021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DF6" w:rsidRPr="00903021" w:rsidRDefault="002E5DF6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DF6" w:rsidRPr="00903021" w:rsidRDefault="002E5DF6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DF6" w:rsidRPr="00903021" w:rsidRDefault="002E5DF6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03021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03021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</w:tr>
      <w:tr w:rsidR="002E5DF6" w:rsidRPr="0097479C" w:rsidTr="002E5DF6">
        <w:trPr>
          <w:trHeight w:val="28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03021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03021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97479C" w:rsidRDefault="00903021" w:rsidP="002E5DF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METHOD</w:t>
            </w:r>
            <w:r w:rsidR="002E5DF6"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97479C" w:rsidTr="002E5DF6">
        <w:trPr>
          <w:trHeight w:val="22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D436AA" w:rsidTr="002E5DF6">
        <w:trPr>
          <w:trHeight w:val="124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F6" w:rsidRPr="00AE10FF" w:rsidRDefault="002E5DF6" w:rsidP="00AE10FF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• </w:t>
            </w:r>
            <w:r w:rsidR="00AE10FF"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Communication and action-based approach</w:t>
            </w:r>
            <w:r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 xml:space="preserve">• </w:t>
            </w:r>
            <w:r w:rsidR="00AE10FF"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/>
              </w:rPr>
              <w:t>Project teaching methods</w:t>
            </w:r>
            <w:r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, </w:t>
            </w:r>
            <w:r w:rsidR="00AE10FF"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practical work</w:t>
            </w:r>
            <w:r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• A</w:t>
            </w:r>
            <w:r w:rsidR="00AE10FF"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uthentic documents analysis</w:t>
            </w:r>
            <w:r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(films, </w:t>
            </w:r>
            <w:r w:rsid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books</w:t>
            </w:r>
            <w:r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, </w:t>
            </w:r>
            <w:r w:rsid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newspapers</w:t>
            </w:r>
            <w:r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, </w:t>
            </w:r>
            <w:r w:rsid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songs</w:t>
            </w:r>
            <w:r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…)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AE10FF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AE10FF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</w:tr>
      <w:tr w:rsidR="002E5DF6" w:rsidRPr="0097479C" w:rsidTr="002E5DF6">
        <w:trPr>
          <w:gridBefore w:val="1"/>
          <w:gridAfter w:val="2"/>
          <w:wBefore w:w="15" w:type="dxa"/>
          <w:wAfter w:w="3702" w:type="dxa"/>
          <w:trHeight w:val="265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AE10FF" w:rsidRDefault="002E5DF6" w:rsidP="005D67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  <w:p w:rsidR="002E5DF6" w:rsidRPr="0097479C" w:rsidRDefault="002E5DF6" w:rsidP="005D67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CONTACT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b/>
                <w:bCs/>
                <w:color w:val="16365C"/>
                <w:sz w:val="20"/>
                <w:szCs w:val="20"/>
                <w:lang w:eastAsia="fr-FR"/>
              </w:rPr>
              <w:t>Centre F.L.E.U.R.A</w:t>
            </w:r>
            <w:proofErr w:type="gramStart"/>
            <w:r w:rsidRPr="0097479C">
              <w:rPr>
                <w:rFonts w:ascii="Trebuchet MS" w:eastAsia="Times New Roman" w:hAnsi="Trebuchet MS" w:cs="Times New Roman"/>
                <w:b/>
                <w:bCs/>
                <w:color w:val="16365C"/>
                <w:sz w:val="20"/>
                <w:szCs w:val="20"/>
                <w:lang w:eastAsia="fr-FR"/>
              </w:rPr>
              <w:t>.</w:t>
            </w:r>
            <w:proofErr w:type="gramEnd"/>
            <w:r w:rsidRPr="0097479C">
              <w:rPr>
                <w:rFonts w:ascii="Trebuchet MS" w:eastAsia="Times New Roman" w:hAnsi="Trebuchet MS" w:cs="Times New Roman"/>
                <w:b/>
                <w:bCs/>
                <w:color w:val="16365C"/>
                <w:sz w:val="20"/>
                <w:szCs w:val="20"/>
                <w:lang w:eastAsia="fr-FR"/>
              </w:rPr>
              <w:br/>
              <w:t>Français Langue Etrangère et</w:t>
            </w:r>
            <w:r w:rsidRPr="0097479C">
              <w:rPr>
                <w:rFonts w:ascii="Trebuchet MS" w:eastAsia="Times New Roman" w:hAnsi="Trebuchet MS" w:cs="Times New Roman"/>
                <w:b/>
                <w:bCs/>
                <w:color w:val="16365C"/>
                <w:sz w:val="20"/>
                <w:szCs w:val="20"/>
                <w:lang w:eastAsia="fr-FR"/>
              </w:rPr>
              <w:br/>
              <w:t>Universitaire en Région Auvergne</w:t>
            </w:r>
            <w:r w:rsidRPr="009747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Université Blaise Pascal</w:t>
            </w: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34 avenue Carnot</w:t>
            </w: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63006 Clermont-Ferrand</w:t>
            </w: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Tel: 04 73 40 64 96 Fax: 04 73 40 62 83</w:t>
            </w: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centre.fleura@univ-bpclermont.fr</w:t>
            </w:r>
          </w:p>
        </w:tc>
      </w:tr>
      <w:tr w:rsidR="002E5DF6" w:rsidRPr="0097479C" w:rsidTr="002E5DF6">
        <w:trPr>
          <w:gridBefore w:val="1"/>
          <w:gridAfter w:val="2"/>
          <w:wBefore w:w="15" w:type="dxa"/>
          <w:wAfter w:w="3702" w:type="dxa"/>
          <w:trHeight w:val="241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E5DF6" w:rsidRPr="0097479C" w:rsidTr="002E5DF6">
        <w:trPr>
          <w:gridBefore w:val="1"/>
          <w:gridAfter w:val="2"/>
          <w:wBefore w:w="15" w:type="dxa"/>
          <w:wAfter w:w="3702" w:type="dxa"/>
          <w:trHeight w:val="241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34C89F24" wp14:editId="0F8E053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1905</wp:posOffset>
                  </wp:positionV>
                  <wp:extent cx="1419225" cy="771525"/>
                  <wp:effectExtent l="0" t="0" r="9525" b="9525"/>
                  <wp:wrapNone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47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E5DF6" w:rsidRPr="0097479C" w:rsidTr="002E5DF6">
        <w:trPr>
          <w:gridBefore w:val="1"/>
          <w:gridAfter w:val="2"/>
          <w:wBefore w:w="15" w:type="dxa"/>
          <w:wAfter w:w="3702" w:type="dxa"/>
          <w:trHeight w:val="241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E5DF6" w:rsidRPr="0097479C" w:rsidTr="002E5DF6">
        <w:trPr>
          <w:gridBefore w:val="1"/>
          <w:gridAfter w:val="2"/>
          <w:wBefore w:w="15" w:type="dxa"/>
          <w:wAfter w:w="3702" w:type="dxa"/>
          <w:trHeight w:val="241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E5DF6" w:rsidRPr="0097479C" w:rsidTr="002E5DF6">
        <w:trPr>
          <w:gridBefore w:val="1"/>
          <w:gridAfter w:val="2"/>
          <w:wBefore w:w="15" w:type="dxa"/>
          <w:wAfter w:w="3702" w:type="dxa"/>
          <w:trHeight w:val="241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E5DF6" w:rsidRPr="0097479C" w:rsidTr="002E5DF6">
        <w:trPr>
          <w:gridBefore w:val="1"/>
          <w:gridAfter w:val="2"/>
          <w:wBefore w:w="15" w:type="dxa"/>
          <w:wAfter w:w="3702" w:type="dxa"/>
          <w:trHeight w:val="241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2E5DF6" w:rsidRPr="00903021" w:rsidRDefault="002E5DF6" w:rsidP="002E5DF6">
      <w:pPr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</w:pPr>
      <w:r>
        <w:rPr>
          <w:rFonts w:ascii="Calibri" w:eastAsia="Times New Roman" w:hAnsi="Calibri" w:cs="Times New Roman"/>
          <w:noProof/>
          <w:color w:val="000000"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 wp14:anchorId="496A38D8" wp14:editId="0B139EEC">
            <wp:simplePos x="0" y="0"/>
            <wp:positionH relativeFrom="column">
              <wp:posOffset>5853430</wp:posOffset>
            </wp:positionH>
            <wp:positionV relativeFrom="paragraph">
              <wp:posOffset>340995</wp:posOffset>
            </wp:positionV>
            <wp:extent cx="857250" cy="657225"/>
            <wp:effectExtent l="0" t="0" r="0" b="9525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021" w:rsidRPr="00BE19BB">
        <w:rPr>
          <w:rFonts w:ascii="Trebuchet MS" w:eastAsia="Times New Roman" w:hAnsi="Trebuchet MS" w:cs="Times New Roman"/>
          <w:b/>
          <w:bCs/>
          <w:color w:val="002060"/>
          <w:sz w:val="40"/>
          <w:szCs w:val="40"/>
          <w:lang w:val="en-US" w:eastAsia="fr-FR"/>
        </w:rPr>
        <w:t>U</w:t>
      </w:r>
      <w:r w:rsidR="00903021" w:rsidRPr="00BE19BB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t>NIVERSITY DIPLOMA OF FRENCH STUDIES</w:t>
      </w:r>
      <w:r w:rsidR="00903021" w:rsidRPr="00903021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t xml:space="preserve"> </w:t>
      </w:r>
      <w:r w:rsidRPr="00903021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t xml:space="preserve">C1 (DUEF C1) </w:t>
      </w:r>
      <w:r w:rsidRPr="00903021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br/>
      </w:r>
      <w:r w:rsidR="00903021" w:rsidRPr="00BE19BB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PRESEN</w:t>
      </w:r>
      <w:r w:rsidR="00903021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 xml:space="preserve">CE INITIAL TEACHING                        </w:t>
      </w:r>
      <w:r w:rsidR="00903021" w:rsidRPr="00643376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 xml:space="preserve">                      </w:t>
      </w:r>
      <w:r w:rsidRPr="00903021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(B2</w:t>
      </w:r>
      <w:r w:rsidR="00AE10FF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 xml:space="preserve"> level courses</w:t>
      </w:r>
      <w:r w:rsidRPr="00903021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)</w:t>
      </w:r>
    </w:p>
    <w:tbl>
      <w:tblPr>
        <w:tblW w:w="111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2358"/>
        <w:gridCol w:w="146"/>
        <w:gridCol w:w="57"/>
        <w:gridCol w:w="148"/>
        <w:gridCol w:w="413"/>
        <w:gridCol w:w="2721"/>
        <w:gridCol w:w="1525"/>
        <w:gridCol w:w="112"/>
        <w:gridCol w:w="34"/>
        <w:gridCol w:w="3668"/>
      </w:tblGrid>
      <w:tr w:rsidR="002E5DF6" w:rsidRPr="002E5DF6" w:rsidTr="002E5DF6">
        <w:trPr>
          <w:trHeight w:val="31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97479C" w:rsidRDefault="00903021" w:rsidP="002E5DF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SECTO</w:t>
            </w:r>
            <w:r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/FIELD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903021" w:rsidRDefault="00903021" w:rsidP="002E5DF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BE19B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GOALS IN ACCORDANCE WITH THE CEFR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03021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MODALIT</w:t>
            </w:r>
            <w:r w:rsidR="00903021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I</w:t>
            </w:r>
            <w:r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ÉS</w:t>
            </w:r>
          </w:p>
        </w:tc>
      </w:tr>
      <w:tr w:rsidR="002E5DF6" w:rsidRPr="002E5DF6" w:rsidTr="002E5DF6">
        <w:trPr>
          <w:trHeight w:val="60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E5DF6" w:rsidRPr="002E5DF6" w:rsidTr="002E5DF6">
        <w:trPr>
          <w:trHeight w:val="2820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FLE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F6" w:rsidRPr="00824F4C" w:rsidRDefault="00AE10FF" w:rsidP="00824F4C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Can understand a wide range of long and complicated texts</w:t>
            </w:r>
            <w:r w:rsidR="002E5DF6"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, </w:t>
            </w:r>
            <w:r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as well as understand implicit meanings. </w:t>
            </w:r>
            <w:r w:rsidR="00D436AA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Can express </w:t>
            </w:r>
            <w:proofErr w:type="gramStart"/>
            <w:r w:rsidR="00D436AA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himself</w:t>
            </w:r>
            <w:proofErr w:type="gramEnd"/>
            <w:r w:rsidR="00D436AA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fluently and</w:t>
            </w:r>
            <w:r w:rsidRPr="00824F4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spontaneously without much obvious</w:t>
            </w:r>
            <w:r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searching for expressions.</w:t>
            </w:r>
            <w:r w:rsidRPr="00824F4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r w:rsidR="002E5DF6" w:rsidRPr="00824F4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824F4C" w:rsidRPr="00824F4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Can use language flexibly and effectively for social, academic and professional purposes.</w:t>
            </w:r>
            <w:r w:rsidR="002E5DF6" w:rsidRPr="00824F4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r w:rsidR="002E5DF6" w:rsidRPr="00824F4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824F4C" w:rsidRPr="00824F4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Can produce clear, well-structured, detailed text on complex subjects, showing controlled use of organisational patterns</w:t>
            </w:r>
            <w:r w:rsidR="00824F4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, connectors and cohesive devices.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824F4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F6" w:rsidRPr="0097479C" w:rsidRDefault="00903021" w:rsidP="000D10B8">
            <w:pPr>
              <w:spacing w:after="24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03021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CONDITIONS OF REGISTRATION</w:t>
            </w:r>
            <w:r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High-school diploma from the country of origin</w:t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AE10FF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PRE</w:t>
            </w:r>
            <w:r w:rsidR="002E5DF6" w:rsidRPr="00903021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REQUIS</w:t>
            </w:r>
            <w:r w:rsidR="00AE10FF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ITES</w:t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B2</w:t>
            </w:r>
            <w:r w:rsid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level of the CEF</w:t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R</w:t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2E5DF6" w:rsidRPr="00903021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PUBLIC</w:t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Everyone</w:t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824F4C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VOLUME OF HOURS</w:t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210 h</w:t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2E5DF6" w:rsidRPr="00903021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VALIDATION</w:t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DUEF C1</w:t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2E5DF6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PLACE OF</w:t>
            </w:r>
            <w:r w:rsidRPr="00643376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 xml:space="preserve"> FORMATION</w:t>
            </w:r>
            <w:r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 xml:space="preserve">Centre F.L.E.U.R.A.                                                 </w:t>
            </w: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Centre des Langues et du Multimédia</w:t>
            </w: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Université Blaise Pascal</w:t>
            </w: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34 avenue Carnot</w:t>
            </w: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63006 Clermont-Ferrand</w:t>
            </w: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  <w:r w:rsidR="000D10B8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>FEE</w:t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 xml:space="preserve"> PER SEMEST</w:t>
            </w:r>
            <w:r w:rsidRPr="0097479C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>E</w:t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>R</w:t>
            </w:r>
            <w:r w:rsidRPr="0097479C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br/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see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on the </w:t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websites</w:t>
            </w:r>
            <w:proofErr w:type="spellEnd"/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www.univ-bpclermont.fr/centrefleura/</w:t>
            </w:r>
          </w:p>
        </w:tc>
      </w:tr>
      <w:tr w:rsidR="002E5DF6" w:rsidRPr="002E5DF6" w:rsidTr="002E5DF6">
        <w:trPr>
          <w:trHeight w:val="31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97479C" w:rsidRDefault="00903021" w:rsidP="002E5DF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TEACHING MODULES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2E5DF6" w:rsidTr="002E5DF6">
        <w:trPr>
          <w:trHeight w:val="120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2E5DF6" w:rsidTr="002E5DF6">
        <w:trPr>
          <w:trHeight w:val="52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F6" w:rsidRPr="0097479C" w:rsidRDefault="00903021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Title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F6" w:rsidRPr="0097479C" w:rsidRDefault="00903021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Hours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per </w:t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semester</w:t>
            </w:r>
            <w:proofErr w:type="spellEnd"/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2E5DF6" w:rsidTr="002E5DF6">
        <w:trPr>
          <w:trHeight w:val="31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5DF6" w:rsidRPr="0097479C" w:rsidRDefault="00824F4C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Language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practice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2E5DF6" w:rsidTr="002E5DF6">
        <w:trPr>
          <w:trHeight w:val="900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F6" w:rsidRPr="00D03674" w:rsidRDefault="00D03674" w:rsidP="00D03674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D03674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Depending on the</w:t>
            </w:r>
            <w:r w:rsidR="002E5DF6" w:rsidRPr="00D03674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r w:rsidRPr="00D03674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semest</w:t>
            </w:r>
            <w:r w:rsidR="002E5DF6" w:rsidRPr="00D03674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e</w:t>
            </w:r>
            <w:r w:rsidRPr="00D03674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r </w:t>
            </w:r>
            <w:r w:rsidR="002E5DF6" w:rsidRPr="00D03674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:          In</w:t>
            </w:r>
            <w:r w:rsidRPr="00D03674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troduction to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universitary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research methodology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2E5DF6" w:rsidTr="00AB1A97">
        <w:trPr>
          <w:trHeight w:val="41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5DF6" w:rsidRPr="0097479C" w:rsidRDefault="00D03674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Spe</w:t>
            </w:r>
            <w:r w:rsidRPr="00B7040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cifi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Objective French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2E5DF6" w:rsidTr="002E5DF6">
        <w:trPr>
          <w:trHeight w:val="509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F6" w:rsidRPr="00FE05E1" w:rsidRDefault="00D03674" w:rsidP="00FE05E1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FE05E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Academic writing (argumentation and</w:t>
            </w:r>
            <w:r w:rsidR="002E5DF6" w:rsidRPr="00FE05E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r w:rsidR="00FE05E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summary</w:t>
            </w:r>
            <w:r w:rsidR="002E5DF6" w:rsidRPr="00FE05E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2E5DF6" w:rsidTr="002E5DF6">
        <w:trPr>
          <w:trHeight w:val="1182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F6" w:rsidRPr="00765AB0" w:rsidRDefault="002E5DF6" w:rsidP="005A5DC7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proofErr w:type="spellStart"/>
            <w:r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Civilisation</w:t>
            </w:r>
            <w:proofErr w:type="spellEnd"/>
            <w:r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analys</w:t>
            </w:r>
            <w:r w:rsidR="00765AB0"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ing</w:t>
            </w:r>
            <w:proofErr w:type="spellEnd"/>
            <w:r w:rsidR="00765AB0"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news events</w:t>
            </w:r>
            <w:r w:rsidR="005A5DC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r w:rsidR="00765AB0"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through the comparative study of various songs and press material</w:t>
            </w:r>
            <w:r w:rsidR="005A5DC7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2E5DF6" w:rsidTr="002E5DF6">
        <w:trPr>
          <w:trHeight w:val="1441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F6" w:rsidRPr="00765AB0" w:rsidRDefault="002E5DF6" w:rsidP="00765AB0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Option* (2 </w:t>
            </w:r>
            <w:r w:rsidR="00765AB0"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to choose):</w:t>
            </w:r>
            <w:r w:rsidR="00765AB0"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- Methodology of argumentation / Literature / Cine</w:t>
            </w:r>
            <w:r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ma / son</w:t>
            </w:r>
            <w:r w:rsidR="00765AB0"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g</w:t>
            </w:r>
            <w:r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/ </w:t>
            </w:r>
            <w:r w:rsid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creativ</w:t>
            </w:r>
            <w:r w:rsidR="00765AB0"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e writing and </w:t>
            </w:r>
            <w:proofErr w:type="spellStart"/>
            <w:r w:rsidR="00765AB0"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outloud</w:t>
            </w:r>
            <w:proofErr w:type="spellEnd"/>
            <w:r w:rsidR="00765AB0"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reading class</w:t>
            </w:r>
            <w:r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DF6" w:rsidRPr="0097479C" w:rsidRDefault="002E5DF6" w:rsidP="002E5DF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2E5DF6" w:rsidRPr="00D436AA" w:rsidTr="002E5DF6">
        <w:trPr>
          <w:trHeight w:val="240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757" w:rsidRPr="00A56ECB" w:rsidRDefault="002E5DF6" w:rsidP="00A56EC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18"/>
                <w:szCs w:val="18"/>
                <w:lang w:val="en-US" w:eastAsia="fr-FR"/>
              </w:rPr>
            </w:pPr>
            <w:r w:rsidRPr="00A56ECB">
              <w:rPr>
                <w:rFonts w:ascii="Trebuchet MS" w:eastAsia="Times New Roman" w:hAnsi="Trebuchet MS" w:cs="Times New Roman"/>
                <w:color w:val="002060"/>
                <w:sz w:val="18"/>
                <w:szCs w:val="18"/>
                <w:lang w:val="en-US" w:eastAsia="fr-FR"/>
              </w:rPr>
              <w:t>*</w:t>
            </w:r>
            <w:r w:rsidR="00A56ECB" w:rsidRPr="00A56ECB">
              <w:rPr>
                <w:rFonts w:ascii="Trebuchet MS" w:eastAsia="Times New Roman" w:hAnsi="Trebuchet MS" w:cs="Times New Roman"/>
                <w:color w:val="002060"/>
                <w:sz w:val="18"/>
                <w:szCs w:val="18"/>
                <w:lang w:val="en-US" w:eastAsia="fr-FR"/>
              </w:rPr>
              <w:t>option</w:t>
            </w:r>
            <w:r w:rsidRPr="00A56ECB">
              <w:rPr>
                <w:rFonts w:ascii="Trebuchet MS" w:eastAsia="Times New Roman" w:hAnsi="Trebuchet MS" w:cs="Times New Roman"/>
                <w:color w:val="002060"/>
                <w:sz w:val="18"/>
                <w:szCs w:val="18"/>
                <w:lang w:val="en-US" w:eastAsia="fr-FR"/>
              </w:rPr>
              <w:t xml:space="preserve"> </w:t>
            </w:r>
            <w:r w:rsidR="00A56ECB" w:rsidRPr="00A56ECB">
              <w:rPr>
                <w:rFonts w:ascii="Trebuchet MS" w:eastAsia="Times New Roman" w:hAnsi="Trebuchet MS" w:cs="Times New Roman"/>
                <w:color w:val="002060"/>
                <w:sz w:val="18"/>
                <w:szCs w:val="18"/>
                <w:lang w:val="en-US" w:eastAsia="fr-FR"/>
              </w:rPr>
              <w:t>courses will be available from 18 registered students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A56ECB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A56ECB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</w:tr>
      <w:tr w:rsidR="002E5DF6" w:rsidRPr="00D436AA" w:rsidTr="002E5DF6">
        <w:trPr>
          <w:trHeight w:val="60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A56ECB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A56ECB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DF6" w:rsidRPr="00A56ECB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DF6" w:rsidRPr="00A56ECB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DF6" w:rsidRPr="00A56ECB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A56ECB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A56ECB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2E5DF6" w:rsidRPr="002E5DF6" w:rsidTr="002E5DF6">
        <w:trPr>
          <w:trHeight w:val="31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A56ECB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A56ECB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97479C" w:rsidRDefault="00A56ECB" w:rsidP="002E5DF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METHOD</w:t>
            </w:r>
            <w:r w:rsidR="002E5DF6"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2E5DF6" w:rsidRPr="00D436AA" w:rsidTr="002E5DF6">
        <w:trPr>
          <w:trHeight w:val="690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97479C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757" w:rsidRPr="000D10B8" w:rsidRDefault="00836757" w:rsidP="00836757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  <w:p w:rsidR="002E5DF6" w:rsidRPr="00A56ECB" w:rsidRDefault="002E5DF6" w:rsidP="00836757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• </w:t>
            </w:r>
            <w:r w:rsidR="00A56ECB" w:rsidRP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Communication and action-based approach</w:t>
            </w:r>
            <w:r w:rsidRP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 xml:space="preserve">• </w:t>
            </w:r>
            <w:r w:rsidR="00A56ECB"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/>
              </w:rPr>
              <w:t>Project teaching methods</w:t>
            </w:r>
            <w:r w:rsidR="00A56ECB"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, practical work</w:t>
            </w:r>
            <w:r w:rsidRP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 xml:space="preserve">• </w:t>
            </w:r>
            <w:r w:rsidR="00A56ECB"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Authentic documents analysis (films, </w:t>
            </w:r>
            <w:r w:rsid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books</w:t>
            </w:r>
            <w:r w:rsidR="00A56ECB"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, </w:t>
            </w:r>
            <w:r w:rsid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newspapers</w:t>
            </w:r>
            <w:r w:rsidR="00A56ECB"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, </w:t>
            </w:r>
            <w:r w:rsid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songs</w:t>
            </w:r>
            <w:r w:rsidR="00A56ECB"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…)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A56ECB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A56ECB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2E5DF6" w:rsidRPr="00D436AA" w:rsidTr="002E5DF6">
        <w:trPr>
          <w:trHeight w:val="255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A56ECB" w:rsidRDefault="002E5DF6" w:rsidP="002E5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  <w:p w:rsidR="00836757" w:rsidRPr="00A56ECB" w:rsidRDefault="00836757" w:rsidP="002E5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A56ECB" w:rsidRDefault="002E5DF6" w:rsidP="002E5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48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A56ECB" w:rsidRDefault="002E5DF6" w:rsidP="002E5DF6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A56ECB" w:rsidRDefault="002E5DF6" w:rsidP="002E5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A56ECB" w:rsidRDefault="002E5DF6" w:rsidP="002E5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2E5DF6" w:rsidRPr="00357DE1" w:rsidTr="002E5DF6">
        <w:trPr>
          <w:gridBefore w:val="1"/>
          <w:gridAfter w:val="2"/>
          <w:wBefore w:w="15" w:type="dxa"/>
          <w:wAfter w:w="3702" w:type="dxa"/>
          <w:trHeight w:val="265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A56ECB" w:rsidRDefault="002E5DF6" w:rsidP="005D67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en-US" w:eastAsia="fr-FR"/>
              </w:rPr>
            </w:pPr>
          </w:p>
          <w:p w:rsidR="002E5DF6" w:rsidRPr="00357DE1" w:rsidRDefault="002E5DF6" w:rsidP="005D67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fr-FR"/>
              </w:rPr>
            </w:pPr>
            <w:r w:rsidRPr="00357DE1">
              <w:rPr>
                <w:rFonts w:ascii="Trebuchet MS" w:eastAsia="Times New Roman" w:hAnsi="Trebuchet MS" w:cs="Times New Roman"/>
                <w:b/>
                <w:bCs/>
                <w:color w:val="000000"/>
                <w:lang w:eastAsia="fr-FR"/>
              </w:rPr>
              <w:t>CONTACT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t>Centre F.L.E.U.R.A</w:t>
            </w:r>
            <w:proofErr w:type="gramStart"/>
            <w:r w:rsidRPr="00357DE1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t>.</w:t>
            </w:r>
            <w:proofErr w:type="gramEnd"/>
            <w:r w:rsidRPr="00357DE1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br/>
              <w:t>Français Langue Etrangère et</w:t>
            </w:r>
            <w:r w:rsidRPr="00357DE1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br/>
              <w:t>Universitaire en Région Auvergne</w:t>
            </w: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t>Université Blaise Pascal</w:t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  <w:t>34 avenue Carnot</w:t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  <w:t>63006 Clermont-Ferrand</w:t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lastRenderedPageBreak/>
              <w:t>Tel: 04 73 40 64 96 Fax: 04 73 40 62 83</w:t>
            </w:r>
            <w:r w:rsidRPr="00357DE1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  <w:t>centre.fleura@univ-bpclermont.fr</w:t>
            </w:r>
          </w:p>
        </w:tc>
      </w:tr>
      <w:tr w:rsidR="002E5DF6" w:rsidRPr="00357DE1" w:rsidTr="002E5DF6">
        <w:trPr>
          <w:gridBefore w:val="1"/>
          <w:gridAfter w:val="2"/>
          <w:wBefore w:w="15" w:type="dxa"/>
          <w:wAfter w:w="3702" w:type="dxa"/>
          <w:trHeight w:val="241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E5DF6" w:rsidRPr="00357DE1" w:rsidTr="002E5DF6">
        <w:trPr>
          <w:gridBefore w:val="1"/>
          <w:gridAfter w:val="2"/>
          <w:wBefore w:w="15" w:type="dxa"/>
          <w:wAfter w:w="3702" w:type="dxa"/>
          <w:trHeight w:val="241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02E862A3" wp14:editId="281CA650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1905</wp:posOffset>
                  </wp:positionV>
                  <wp:extent cx="1419225" cy="771525"/>
                  <wp:effectExtent l="0" t="0" r="9525" b="9525"/>
                  <wp:wrapNone/>
                  <wp:docPr id="15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E5DF6" w:rsidRPr="00357DE1" w:rsidTr="002E5DF6">
        <w:trPr>
          <w:gridBefore w:val="1"/>
          <w:gridAfter w:val="2"/>
          <w:wBefore w:w="15" w:type="dxa"/>
          <w:wAfter w:w="3702" w:type="dxa"/>
          <w:trHeight w:val="241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E5DF6" w:rsidRPr="00357DE1" w:rsidTr="002E5DF6">
        <w:trPr>
          <w:gridBefore w:val="1"/>
          <w:gridAfter w:val="2"/>
          <w:wBefore w:w="15" w:type="dxa"/>
          <w:wAfter w:w="3702" w:type="dxa"/>
          <w:trHeight w:val="241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E5DF6" w:rsidRPr="00357DE1" w:rsidTr="002E5DF6">
        <w:trPr>
          <w:gridBefore w:val="1"/>
          <w:gridAfter w:val="2"/>
          <w:wBefore w:w="15" w:type="dxa"/>
          <w:wAfter w:w="3702" w:type="dxa"/>
          <w:trHeight w:val="241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E5DF6" w:rsidRPr="00357DE1" w:rsidTr="002E5DF6">
        <w:trPr>
          <w:gridBefore w:val="1"/>
          <w:gridAfter w:val="2"/>
          <w:wBefore w:w="15" w:type="dxa"/>
          <w:wAfter w:w="3702" w:type="dxa"/>
          <w:trHeight w:val="241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DE1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DF6" w:rsidRPr="00357DE1" w:rsidRDefault="002E5DF6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5D679A" w:rsidRPr="00903021" w:rsidRDefault="005D679A" w:rsidP="005D679A">
      <w:pPr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</w:pPr>
      <w:r>
        <w:rPr>
          <w:rFonts w:ascii="Calibri" w:eastAsia="Times New Roman" w:hAnsi="Calibri" w:cs="Times New Roman"/>
          <w:noProof/>
          <w:color w:val="000000"/>
          <w:lang w:eastAsia="fr-FR"/>
        </w:rPr>
        <w:lastRenderedPageBreak/>
        <w:drawing>
          <wp:anchor distT="0" distB="0" distL="114300" distR="114300" simplePos="0" relativeHeight="251681792" behindDoc="0" locked="0" layoutInCell="1" allowOverlap="1" wp14:anchorId="2410F0AD" wp14:editId="38EDD917">
            <wp:simplePos x="0" y="0"/>
            <wp:positionH relativeFrom="column">
              <wp:posOffset>5853430</wp:posOffset>
            </wp:positionH>
            <wp:positionV relativeFrom="paragraph">
              <wp:posOffset>340995</wp:posOffset>
            </wp:positionV>
            <wp:extent cx="857250" cy="657225"/>
            <wp:effectExtent l="0" t="0" r="0" b="9525"/>
            <wp:wrapNone/>
            <wp:docPr id="16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021" w:rsidRPr="00BE19BB">
        <w:rPr>
          <w:rFonts w:ascii="Trebuchet MS" w:eastAsia="Times New Roman" w:hAnsi="Trebuchet MS" w:cs="Times New Roman"/>
          <w:b/>
          <w:bCs/>
          <w:color w:val="002060"/>
          <w:sz w:val="40"/>
          <w:szCs w:val="40"/>
          <w:lang w:val="en-US" w:eastAsia="fr-FR"/>
        </w:rPr>
        <w:t>U</w:t>
      </w:r>
      <w:r w:rsidR="00903021" w:rsidRPr="00BE19BB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t>NIVERSITY DIPLOMA OF FRENCH STUDIES</w:t>
      </w:r>
      <w:r w:rsidR="00903021" w:rsidRPr="00903021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t xml:space="preserve"> </w:t>
      </w:r>
      <w:r w:rsidRPr="00903021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t xml:space="preserve">C2 (DUEF C2) </w:t>
      </w:r>
      <w:r w:rsidRPr="00903021">
        <w:rPr>
          <w:rFonts w:ascii="Trebuchet MS" w:eastAsia="Times New Roman" w:hAnsi="Trebuchet MS" w:cs="Times New Roman"/>
          <w:color w:val="002060"/>
          <w:sz w:val="40"/>
          <w:szCs w:val="40"/>
          <w:lang w:val="en-US" w:eastAsia="fr-FR"/>
        </w:rPr>
        <w:br/>
      </w:r>
      <w:r w:rsidR="00903021" w:rsidRPr="00BE19BB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PRESEN</w:t>
      </w:r>
      <w:r w:rsidR="00903021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 xml:space="preserve">CE INITIAL TEACHING                        </w:t>
      </w:r>
      <w:r w:rsidR="00903021" w:rsidRPr="00643376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 xml:space="preserve">                      </w:t>
      </w:r>
      <w:r w:rsidRPr="00903021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(C1</w:t>
      </w:r>
      <w:r w:rsidR="00A56ECB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 xml:space="preserve"> level courses</w:t>
      </w:r>
      <w:r w:rsidRPr="00903021">
        <w:rPr>
          <w:rFonts w:ascii="Trebuchet MS" w:eastAsia="Times New Roman" w:hAnsi="Trebuchet MS" w:cs="Times New Roman"/>
          <w:color w:val="92D050"/>
          <w:sz w:val="40"/>
          <w:szCs w:val="40"/>
          <w:lang w:val="en-US" w:eastAsia="fr-FR"/>
        </w:rPr>
        <w:t>)</w:t>
      </w:r>
    </w:p>
    <w:tbl>
      <w:tblPr>
        <w:tblW w:w="111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2352"/>
        <w:gridCol w:w="146"/>
        <w:gridCol w:w="63"/>
        <w:gridCol w:w="148"/>
        <w:gridCol w:w="406"/>
        <w:gridCol w:w="2709"/>
        <w:gridCol w:w="1525"/>
        <w:gridCol w:w="131"/>
        <w:gridCol w:w="29"/>
        <w:gridCol w:w="3644"/>
      </w:tblGrid>
      <w:tr w:rsidR="005D679A" w:rsidRPr="005D679A" w:rsidTr="00836757">
        <w:trPr>
          <w:trHeight w:val="304"/>
        </w:trPr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679A" w:rsidRPr="0097479C" w:rsidRDefault="00903021" w:rsidP="005D67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SECTO</w:t>
            </w:r>
            <w:r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/FIELD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679A" w:rsidRPr="00903021" w:rsidRDefault="00903021" w:rsidP="005D67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BE19BB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GOALS IN ACCORDANCE WITH THE CEFR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03021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MODALIT</w:t>
            </w:r>
            <w:r w:rsidR="00903021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I</w:t>
            </w:r>
            <w:r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ÉS</w:t>
            </w:r>
          </w:p>
        </w:tc>
      </w:tr>
      <w:tr w:rsidR="005D679A" w:rsidRPr="005D679A" w:rsidTr="00836757">
        <w:trPr>
          <w:trHeight w:val="130"/>
        </w:trPr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D679A" w:rsidRPr="000D10B8" w:rsidTr="00AB1A97">
        <w:trPr>
          <w:trHeight w:val="2029"/>
        </w:trPr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FLE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79A" w:rsidRPr="00A56ECB" w:rsidRDefault="00A56ECB" w:rsidP="00A56ECB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bookmarkStart w:id="0" w:name="_GoBack"/>
            <w:r w:rsidRP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Can understand with ease virtually everything heard or read</w:t>
            </w:r>
            <w:r w:rsidR="005D679A" w:rsidRP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. </w:t>
            </w:r>
            <w:r w:rsidR="005D679A" w:rsidRP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P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Can summarize information from 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different spoken and</w:t>
            </w:r>
            <w:r w:rsidRP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written sources, reconstructing arguments and accounts in a coherent presentation</w:t>
            </w:r>
            <w:r w:rsidR="005D679A" w:rsidRP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.</w:t>
            </w:r>
            <w:r w:rsidR="005D679A" w:rsidRP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P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Can express himself spontaneously very fluently and precisely</w:t>
            </w:r>
            <w:r w:rsidR="005D679A" w:rsidRP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,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differentiating finer shades of meaning even in more complex situations</w:t>
            </w:r>
            <w:r w:rsidR="005D679A" w:rsidRP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.</w:t>
            </w:r>
            <w:bookmarkEnd w:id="0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A56ECB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79A" w:rsidRPr="000D10B8" w:rsidRDefault="00903021" w:rsidP="000D10B8">
            <w:pPr>
              <w:spacing w:after="24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03021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CONDITIONS OF REGISTRATION</w:t>
            </w:r>
            <w:r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High-school diploma from the country of origin</w:t>
            </w:r>
            <w:r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5D679A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A56ECB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PRE</w:t>
            </w:r>
            <w:r w:rsidR="005D679A" w:rsidRPr="00903021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REQUIS</w:t>
            </w:r>
            <w:r w:rsidR="00A56ECB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ITES</w:t>
            </w:r>
            <w:r w:rsidR="005D679A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C1</w:t>
            </w:r>
            <w:r w:rsid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level of the CEFR</w:t>
            </w:r>
            <w:r w:rsidR="005D679A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5D679A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5D679A" w:rsidRPr="00903021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PUBLIC</w:t>
            </w:r>
            <w:r w:rsidR="005D679A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Tout public</w:t>
            </w:r>
            <w:r w:rsidR="005D679A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5D679A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5D679A" w:rsidRPr="00903021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 xml:space="preserve">VOLUME </w:t>
            </w:r>
            <w:r w:rsidR="00A56ECB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OF HOUR</w:t>
            </w:r>
            <w:r w:rsidR="005D679A" w:rsidRPr="00903021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S</w:t>
            </w:r>
            <w:r w:rsidR="005D679A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210 h</w:t>
            </w:r>
            <w:r w:rsidR="005D679A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5D679A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5D679A" w:rsidRPr="00903021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VALIDATION</w:t>
            </w:r>
            <w:r w:rsidR="005D679A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>DUEF C2</w:t>
            </w:r>
            <w:r w:rsidR="005D679A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 w:rsidR="005D679A" w:rsidRPr="0090302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</w:r>
            <w:r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>PLACE OF</w:t>
            </w:r>
            <w:r w:rsidRPr="00643376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val="en-US" w:eastAsia="fr-FR"/>
              </w:rPr>
              <w:t xml:space="preserve"> FORMATION</w:t>
            </w:r>
            <w:r w:rsidRPr="00643376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 xml:space="preserve">Centre F.L.E.U.R.A.                                                 </w:t>
            </w:r>
            <w:r w:rsidRPr="000D10B8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Centre des Langues et du Multimédia</w:t>
            </w:r>
            <w:r w:rsidRPr="000D10B8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Université Blaise Pascal</w:t>
            </w:r>
            <w:r w:rsidRPr="000D10B8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34 avenue Carnot</w:t>
            </w:r>
            <w:r w:rsidRPr="000D10B8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63006 Clermont-Ferrand</w:t>
            </w:r>
            <w:r w:rsidRPr="000D10B8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  <w:r w:rsidRPr="000D10B8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  <w:r w:rsidR="000D10B8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>FEE</w:t>
            </w:r>
            <w:r w:rsidRPr="000D10B8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t xml:space="preserve"> PER SEMESTER</w:t>
            </w:r>
            <w:r w:rsidRPr="000D10B8">
              <w:rPr>
                <w:rFonts w:ascii="Trebuchet MS" w:eastAsia="Times New Roman" w:hAnsi="Trebuchet MS" w:cs="Times New Roman"/>
                <w:b/>
                <w:bCs/>
                <w:color w:val="002060"/>
                <w:sz w:val="20"/>
                <w:szCs w:val="20"/>
                <w:lang w:eastAsia="fr-FR"/>
              </w:rPr>
              <w:br/>
            </w:r>
            <w:proofErr w:type="spellStart"/>
            <w:r w:rsidRPr="000D10B8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see</w:t>
            </w:r>
            <w:proofErr w:type="spellEnd"/>
            <w:r w:rsidRPr="000D10B8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on the </w:t>
            </w:r>
            <w:proofErr w:type="spellStart"/>
            <w:r w:rsidRPr="000D10B8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websites</w:t>
            </w:r>
            <w:proofErr w:type="spellEnd"/>
            <w:r w:rsidRPr="000D10B8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  <w:t>www.univ-bpclermont.fr/centrefleura/</w:t>
            </w:r>
            <w:r w:rsidR="005D679A" w:rsidRPr="000D10B8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  <w:r w:rsidR="005D679A" w:rsidRPr="000D10B8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br/>
            </w:r>
            <w:r w:rsidR="005A5DC7" w:rsidRPr="000D10B8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2 </w:t>
            </w:r>
            <w:proofErr w:type="spellStart"/>
            <w:r w:rsidR="005A5DC7" w:rsidRPr="000D10B8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semesters</w:t>
            </w:r>
            <w:proofErr w:type="spellEnd"/>
            <w:r w:rsidR="005A5DC7" w:rsidRPr="000D10B8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training</w:t>
            </w:r>
          </w:p>
        </w:tc>
      </w:tr>
      <w:tr w:rsidR="005D679A" w:rsidRPr="005D679A" w:rsidTr="00836757">
        <w:trPr>
          <w:trHeight w:val="290"/>
        </w:trPr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0D10B8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0D10B8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679A" w:rsidRPr="0097479C" w:rsidRDefault="00903021" w:rsidP="005D67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TEACHING MODULES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5D679A" w:rsidRPr="005D679A" w:rsidTr="00836757">
        <w:trPr>
          <w:trHeight w:val="174"/>
        </w:trPr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5D679A" w:rsidRPr="005D679A" w:rsidTr="00836757">
        <w:trPr>
          <w:trHeight w:val="492"/>
        </w:trPr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9A" w:rsidRPr="0097479C" w:rsidRDefault="005D679A" w:rsidP="005D67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9A" w:rsidRPr="0097479C" w:rsidRDefault="00903021" w:rsidP="005D67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Title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9A" w:rsidRPr="0097479C" w:rsidRDefault="00903021" w:rsidP="005D67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Hours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per </w:t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semester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5D679A" w:rsidRPr="005D679A" w:rsidTr="00836757">
        <w:trPr>
          <w:trHeight w:val="304"/>
        </w:trPr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9A" w:rsidRPr="0097479C" w:rsidRDefault="005A5DC7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Language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practicing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79A" w:rsidRPr="0097479C" w:rsidRDefault="005D679A" w:rsidP="005D67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5D679A" w:rsidRPr="005D679A" w:rsidTr="00836757">
        <w:trPr>
          <w:trHeight w:val="579"/>
        </w:trPr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UE2</w:t>
            </w:r>
          </w:p>
        </w:tc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79A" w:rsidRPr="005A5DC7" w:rsidRDefault="005A5DC7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D03674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Introduction to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universitary</w:t>
            </w:r>
            <w:proofErr w:type="spellEnd"/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research methodology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D679A" w:rsidRPr="0097479C" w:rsidRDefault="005D679A" w:rsidP="005D67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5D679A" w:rsidRPr="005D679A" w:rsidTr="00836757">
        <w:trPr>
          <w:trHeight w:val="304"/>
        </w:trPr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5D679A" w:rsidRPr="005D679A" w:rsidTr="00836757">
        <w:trPr>
          <w:trHeight w:val="579"/>
        </w:trPr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9A" w:rsidRPr="0052687C" w:rsidRDefault="005A5DC7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FE05E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Academic writing (argumentation and 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summary</w:t>
            </w:r>
            <w:r w:rsidRPr="00FE05E1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79A" w:rsidRPr="0097479C" w:rsidRDefault="005D679A" w:rsidP="005D67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5D679A" w:rsidRPr="005D679A" w:rsidTr="00836757">
        <w:trPr>
          <w:trHeight w:val="1157"/>
        </w:trPr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9A" w:rsidRPr="0052687C" w:rsidRDefault="005A5DC7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proofErr w:type="spellStart"/>
            <w:r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Civilisation</w:t>
            </w:r>
            <w:proofErr w:type="spellEnd"/>
            <w:r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analysing</w:t>
            </w:r>
            <w:proofErr w:type="spellEnd"/>
            <w:r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news events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r w:rsidRPr="00765AB0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through the comparative study of various songs and press material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79A" w:rsidRPr="0097479C" w:rsidRDefault="005D679A" w:rsidP="005D67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5D679A" w:rsidRPr="005D679A" w:rsidTr="00836757">
        <w:trPr>
          <w:trHeight w:val="2310"/>
        </w:trPr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UE5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9A" w:rsidRPr="0052687C" w:rsidRDefault="005D679A" w:rsidP="0052687C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Option* (3 </w:t>
            </w:r>
            <w:r w:rsidR="005A5DC7"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to choose</w:t>
            </w:r>
            <w:r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):</w:t>
            </w:r>
            <w:r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 xml:space="preserve">- </w:t>
            </w:r>
            <w:r w:rsidR="005A5DC7"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Cultural history</w:t>
            </w:r>
            <w:r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/Lit</w:t>
            </w:r>
            <w:r w:rsidR="005A5DC7"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e</w:t>
            </w:r>
            <w:r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rature </w:t>
            </w:r>
            <w:proofErr w:type="spellStart"/>
            <w:r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XIX</w:t>
            </w:r>
            <w:r w:rsidR="005A5DC7"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th</w:t>
            </w:r>
            <w:proofErr w:type="spellEnd"/>
            <w:r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et </w:t>
            </w:r>
            <w:proofErr w:type="spellStart"/>
            <w:r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XX</w:t>
            </w:r>
            <w:r w:rsidR="005A5DC7"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th</w:t>
            </w:r>
            <w:proofErr w:type="spellEnd"/>
            <w:r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r w:rsidR="005A5DC7"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century</w:t>
            </w:r>
            <w:r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/ </w:t>
            </w:r>
            <w:r w:rsidR="0052687C"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Academic writing</w:t>
            </w:r>
            <w:r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: </w:t>
            </w:r>
            <w:proofErr w:type="spellStart"/>
            <w:r w:rsidR="0052687C"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summay</w:t>
            </w:r>
            <w:proofErr w:type="spellEnd"/>
            <w:r w:rsidR="0052687C"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, report</w:t>
            </w:r>
            <w:r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/ </w:t>
            </w:r>
            <w:r w:rsidR="0052687C"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Creative writing class / History of ideas</w:t>
            </w:r>
            <w:r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/ </w:t>
            </w:r>
            <w:proofErr w:type="spellStart"/>
            <w:r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Civilisation</w:t>
            </w:r>
            <w:proofErr w:type="spellEnd"/>
            <w:r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 (</w:t>
            </w:r>
            <w:r w:rsid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study of the society since 1939) / Cine</w:t>
            </w:r>
            <w:r w:rsidRP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ma / </w:t>
            </w:r>
            <w:r w:rsidR="0052687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Singing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79A" w:rsidRPr="0097479C" w:rsidRDefault="005D679A" w:rsidP="005D67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  <w:r w:rsidRPr="0097479C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eastAsia="fr-FR"/>
              </w:rPr>
            </w:pPr>
          </w:p>
        </w:tc>
      </w:tr>
      <w:tr w:rsidR="005D679A" w:rsidRPr="00D436AA" w:rsidTr="00C61A5C">
        <w:trPr>
          <w:trHeight w:val="221"/>
        </w:trPr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57" w:rsidRPr="0052687C" w:rsidRDefault="00836757" w:rsidP="008367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2060"/>
                <w:sz w:val="18"/>
                <w:szCs w:val="18"/>
                <w:lang w:val="en-US" w:eastAsia="fr-FR"/>
              </w:rPr>
            </w:pPr>
            <w:r w:rsidRPr="0052687C">
              <w:rPr>
                <w:rFonts w:ascii="Trebuchet MS" w:eastAsia="Times New Roman" w:hAnsi="Trebuchet MS" w:cs="Times New Roman"/>
                <w:color w:val="002060"/>
                <w:sz w:val="18"/>
                <w:szCs w:val="18"/>
                <w:lang w:val="en-US" w:eastAsia="fr-FR"/>
              </w:rPr>
              <w:t>*</w:t>
            </w:r>
            <w:r w:rsidR="0052687C" w:rsidRPr="00A56ECB">
              <w:rPr>
                <w:rFonts w:ascii="Trebuchet MS" w:eastAsia="Times New Roman" w:hAnsi="Trebuchet MS" w:cs="Times New Roman"/>
                <w:color w:val="002060"/>
                <w:sz w:val="18"/>
                <w:szCs w:val="18"/>
                <w:lang w:val="en-US" w:eastAsia="fr-FR"/>
              </w:rPr>
              <w:t xml:space="preserve"> option courses will be available from 18 registered students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52687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79A" w:rsidRPr="0052687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</w:tr>
      <w:tr w:rsidR="005D679A" w:rsidRPr="005D679A" w:rsidTr="00836757">
        <w:trPr>
          <w:trHeight w:val="261"/>
        </w:trPr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52687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52687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36757" w:rsidRPr="0097479C" w:rsidRDefault="0052687C" w:rsidP="005D67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METHOD</w:t>
            </w:r>
            <w:r w:rsidR="005D679A" w:rsidRPr="0097479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D679A" w:rsidRPr="00D436AA" w:rsidTr="00836757">
        <w:trPr>
          <w:trHeight w:val="290"/>
        </w:trPr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97479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757" w:rsidRPr="0052687C" w:rsidRDefault="00836757" w:rsidP="00836757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  <w:p w:rsidR="005D679A" w:rsidRPr="0052687C" w:rsidRDefault="0052687C" w:rsidP="00836757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  <w:r w:rsidRP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• Communication and action-based approach</w:t>
            </w:r>
            <w:r w:rsidRP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 xml:space="preserve">• </w:t>
            </w:r>
            <w:r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/>
              </w:rPr>
              <w:t>Project teaching methods</w:t>
            </w:r>
            <w:r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, practical work</w:t>
            </w:r>
            <w:r w:rsidRPr="00A56ECB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br/>
              <w:t xml:space="preserve">• </w:t>
            </w:r>
            <w:r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Authentic documents analysis (films, 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books</w:t>
            </w:r>
            <w:r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, 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newspapers</w:t>
            </w:r>
            <w:r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 xml:space="preserve">, </w:t>
            </w:r>
            <w:r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songs</w:t>
            </w:r>
            <w:r w:rsidRPr="00AE10FF"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  <w:t>…)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52687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52687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5D679A" w:rsidRPr="00D436AA" w:rsidTr="00836757">
        <w:trPr>
          <w:trHeight w:val="290"/>
        </w:trPr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52687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52687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8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79A" w:rsidRPr="0052687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52687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52687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5D679A" w:rsidRPr="00D436AA" w:rsidTr="00836757">
        <w:trPr>
          <w:trHeight w:val="608"/>
        </w:trPr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52687C" w:rsidRDefault="005D679A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  <w:p w:rsidR="00836757" w:rsidRPr="0052687C" w:rsidRDefault="00836757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  <w:p w:rsidR="00836757" w:rsidRPr="0052687C" w:rsidRDefault="00836757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52687C" w:rsidRDefault="005D679A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48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79A" w:rsidRPr="0052687C" w:rsidRDefault="005D679A" w:rsidP="005D679A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20"/>
                <w:szCs w:val="20"/>
                <w:lang w:val="en-US"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52687C" w:rsidRDefault="005D679A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79A" w:rsidRPr="0052687C" w:rsidRDefault="005D679A" w:rsidP="005D6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836757" w:rsidRPr="00C61A5C" w:rsidTr="00836757">
        <w:trPr>
          <w:gridBefore w:val="1"/>
          <w:gridAfter w:val="2"/>
          <w:wBefore w:w="15" w:type="dxa"/>
          <w:wAfter w:w="3673" w:type="dxa"/>
          <w:trHeight w:val="265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36757" w:rsidRPr="0052687C" w:rsidRDefault="00836757" w:rsidP="006433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en-US" w:eastAsia="fr-FR"/>
              </w:rPr>
            </w:pPr>
          </w:p>
          <w:p w:rsidR="00836757" w:rsidRPr="00C61A5C" w:rsidRDefault="00836757" w:rsidP="006433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fr-FR"/>
              </w:rPr>
            </w:pPr>
            <w:r w:rsidRPr="00C61A5C">
              <w:rPr>
                <w:rFonts w:ascii="Trebuchet MS" w:eastAsia="Times New Roman" w:hAnsi="Trebuchet MS" w:cs="Times New Roman"/>
                <w:b/>
                <w:bCs/>
                <w:color w:val="000000"/>
                <w:lang w:eastAsia="fr-FR"/>
              </w:rPr>
              <w:t>CONTACT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57" w:rsidRPr="00C61A5C" w:rsidRDefault="00836757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757" w:rsidRPr="00C61A5C" w:rsidRDefault="00836757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1A5C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t>Centre F.L.E.U.R.A</w:t>
            </w:r>
            <w:proofErr w:type="gramStart"/>
            <w:r w:rsidRPr="00C61A5C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t>.</w:t>
            </w:r>
            <w:proofErr w:type="gramEnd"/>
            <w:r w:rsidRPr="00C61A5C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br/>
              <w:t>Français Langue Etrangère et</w:t>
            </w:r>
            <w:r w:rsidRPr="00C61A5C">
              <w:rPr>
                <w:rFonts w:ascii="Calibri" w:eastAsia="Times New Roman" w:hAnsi="Calibri" w:cs="Times New Roman"/>
                <w:b/>
                <w:bCs/>
                <w:color w:val="16365C"/>
                <w:lang w:eastAsia="fr-FR"/>
              </w:rPr>
              <w:br/>
              <w:t>Universitaire en Région Auvergne</w:t>
            </w:r>
            <w:r w:rsidRPr="00C61A5C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 w:rsidRPr="00C61A5C">
              <w:rPr>
                <w:rFonts w:ascii="Calibri" w:eastAsia="Times New Roman" w:hAnsi="Calibri" w:cs="Times New Roman"/>
                <w:color w:val="002060"/>
                <w:lang w:eastAsia="fr-FR"/>
              </w:rPr>
              <w:t>Université Blaise Pascal</w:t>
            </w:r>
            <w:r w:rsidRPr="00C61A5C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  <w:t>34 avenue Carnot</w:t>
            </w:r>
            <w:r w:rsidRPr="00C61A5C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</w:r>
            <w:r w:rsidRPr="00C61A5C">
              <w:rPr>
                <w:rFonts w:ascii="Calibri" w:eastAsia="Times New Roman" w:hAnsi="Calibri" w:cs="Times New Roman"/>
                <w:color w:val="002060"/>
                <w:lang w:eastAsia="fr-FR"/>
              </w:rPr>
              <w:lastRenderedPageBreak/>
              <w:t>63006 Clermont-Ferrand</w:t>
            </w:r>
            <w:r w:rsidRPr="00C61A5C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  <w:t>Tel: 04 73 40 64 96 Fax: 04 73 40 62 83</w:t>
            </w:r>
            <w:r w:rsidRPr="00C61A5C">
              <w:rPr>
                <w:rFonts w:ascii="Calibri" w:eastAsia="Times New Roman" w:hAnsi="Calibri" w:cs="Times New Roman"/>
                <w:color w:val="002060"/>
                <w:lang w:eastAsia="fr-FR"/>
              </w:rPr>
              <w:br/>
              <w:t>centre.fleura@univ-bpclermont.fr</w:t>
            </w:r>
          </w:p>
        </w:tc>
      </w:tr>
      <w:tr w:rsidR="00836757" w:rsidRPr="00C61A5C" w:rsidTr="00836757">
        <w:trPr>
          <w:gridBefore w:val="1"/>
          <w:gridAfter w:val="2"/>
          <w:wBefore w:w="15" w:type="dxa"/>
          <w:wAfter w:w="3673" w:type="dxa"/>
          <w:trHeight w:val="241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36757" w:rsidRPr="00C61A5C" w:rsidRDefault="00C61A5C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1A5C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54F3B0ED" wp14:editId="23D7605F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49530</wp:posOffset>
                  </wp:positionV>
                  <wp:extent cx="1419225" cy="771525"/>
                  <wp:effectExtent l="0" t="0" r="9525" b="9525"/>
                  <wp:wrapNone/>
                  <wp:docPr id="18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757" w:rsidRPr="00C61A5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57" w:rsidRPr="00C61A5C" w:rsidRDefault="00836757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57" w:rsidRPr="00C61A5C" w:rsidRDefault="00836757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6757" w:rsidRPr="00C61A5C" w:rsidTr="00836757">
        <w:trPr>
          <w:gridBefore w:val="1"/>
          <w:gridAfter w:val="2"/>
          <w:wBefore w:w="15" w:type="dxa"/>
          <w:wAfter w:w="3673" w:type="dxa"/>
          <w:trHeight w:val="241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36757" w:rsidRPr="00C61A5C" w:rsidRDefault="00836757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1A5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57" w:rsidRPr="00C61A5C" w:rsidRDefault="00836757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57" w:rsidRPr="00C61A5C" w:rsidRDefault="00836757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6757" w:rsidRPr="00C61A5C" w:rsidTr="00836757">
        <w:trPr>
          <w:gridBefore w:val="1"/>
          <w:gridAfter w:val="2"/>
          <w:wBefore w:w="15" w:type="dxa"/>
          <w:wAfter w:w="3673" w:type="dxa"/>
          <w:trHeight w:val="241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36757" w:rsidRPr="00C61A5C" w:rsidRDefault="00836757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1A5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57" w:rsidRPr="00C61A5C" w:rsidRDefault="00836757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57" w:rsidRPr="00C61A5C" w:rsidRDefault="00836757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6757" w:rsidRPr="00C61A5C" w:rsidTr="00836757">
        <w:trPr>
          <w:gridBefore w:val="1"/>
          <w:gridAfter w:val="2"/>
          <w:wBefore w:w="15" w:type="dxa"/>
          <w:wAfter w:w="3673" w:type="dxa"/>
          <w:trHeight w:val="241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36757" w:rsidRPr="00C61A5C" w:rsidRDefault="00836757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1A5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57" w:rsidRPr="00C61A5C" w:rsidRDefault="00836757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57" w:rsidRPr="00C61A5C" w:rsidRDefault="00836757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6757" w:rsidRPr="00C61A5C" w:rsidTr="00836757">
        <w:trPr>
          <w:gridBefore w:val="1"/>
          <w:gridAfter w:val="2"/>
          <w:wBefore w:w="15" w:type="dxa"/>
          <w:wAfter w:w="3673" w:type="dxa"/>
          <w:trHeight w:val="241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36757" w:rsidRPr="00C61A5C" w:rsidRDefault="00836757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1A5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57" w:rsidRPr="00C61A5C" w:rsidRDefault="00836757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57" w:rsidRPr="00C61A5C" w:rsidRDefault="00836757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6757" w:rsidRPr="00C61A5C" w:rsidTr="00836757">
        <w:trPr>
          <w:gridBefore w:val="1"/>
          <w:gridAfter w:val="2"/>
          <w:wBefore w:w="15" w:type="dxa"/>
          <w:wAfter w:w="3673" w:type="dxa"/>
          <w:trHeight w:val="241"/>
        </w:trPr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36757" w:rsidRPr="00C61A5C" w:rsidRDefault="00836757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61A5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757" w:rsidRPr="00C61A5C" w:rsidRDefault="00836757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6757" w:rsidRPr="00C61A5C" w:rsidRDefault="00836757" w:rsidP="0064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836757" w:rsidRDefault="00836757" w:rsidP="006E0FE5"/>
    <w:sectPr w:rsidR="00836757" w:rsidSect="00AB1A97">
      <w:type w:val="continuous"/>
      <w:pgSz w:w="11906" w:h="16838"/>
      <w:pgMar w:top="284" w:right="397" w:bottom="0" w:left="397" w:header="709" w:footer="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76" w:rsidRDefault="00643376" w:rsidP="006E0FE5">
      <w:pPr>
        <w:spacing w:after="0" w:line="240" w:lineRule="auto"/>
      </w:pPr>
      <w:r>
        <w:separator/>
      </w:r>
    </w:p>
  </w:endnote>
  <w:endnote w:type="continuationSeparator" w:id="0">
    <w:p w:rsidR="00643376" w:rsidRDefault="00643376" w:rsidP="006E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76" w:rsidRDefault="00643376" w:rsidP="006E0FE5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E764212" wp14:editId="09D17213">
          <wp:extent cx="4400550" cy="848575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andeau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2342" cy="848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3376" w:rsidRDefault="006433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76" w:rsidRDefault="00643376" w:rsidP="006E0FE5">
      <w:pPr>
        <w:spacing w:after="0" w:line="240" w:lineRule="auto"/>
      </w:pPr>
      <w:r>
        <w:separator/>
      </w:r>
    </w:p>
  </w:footnote>
  <w:footnote w:type="continuationSeparator" w:id="0">
    <w:p w:rsidR="00643376" w:rsidRDefault="00643376" w:rsidP="006E0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18"/>
    <w:rsid w:val="000B7957"/>
    <w:rsid w:val="000C210C"/>
    <w:rsid w:val="000C420B"/>
    <w:rsid w:val="000D10B8"/>
    <w:rsid w:val="000E6194"/>
    <w:rsid w:val="002E5DF6"/>
    <w:rsid w:val="00332DE9"/>
    <w:rsid w:val="00357DE1"/>
    <w:rsid w:val="004373C3"/>
    <w:rsid w:val="004C0A18"/>
    <w:rsid w:val="0052687C"/>
    <w:rsid w:val="005A5DC7"/>
    <w:rsid w:val="005D679A"/>
    <w:rsid w:val="00627B18"/>
    <w:rsid w:val="00643376"/>
    <w:rsid w:val="00687F1F"/>
    <w:rsid w:val="006E0FE5"/>
    <w:rsid w:val="00765AB0"/>
    <w:rsid w:val="00824F4C"/>
    <w:rsid w:val="00836757"/>
    <w:rsid w:val="00903021"/>
    <w:rsid w:val="00960AD5"/>
    <w:rsid w:val="0097479C"/>
    <w:rsid w:val="00A56ECB"/>
    <w:rsid w:val="00A83F41"/>
    <w:rsid w:val="00A96DB5"/>
    <w:rsid w:val="00AB1A97"/>
    <w:rsid w:val="00AE10FF"/>
    <w:rsid w:val="00BE19BB"/>
    <w:rsid w:val="00BE320A"/>
    <w:rsid w:val="00C043BC"/>
    <w:rsid w:val="00C61A5C"/>
    <w:rsid w:val="00D03674"/>
    <w:rsid w:val="00D436AA"/>
    <w:rsid w:val="00D452DD"/>
    <w:rsid w:val="00DC78F7"/>
    <w:rsid w:val="00E23381"/>
    <w:rsid w:val="00ED1611"/>
    <w:rsid w:val="00EF3E94"/>
    <w:rsid w:val="00FC2767"/>
    <w:rsid w:val="00FE05E1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E0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0FE5"/>
  </w:style>
  <w:style w:type="paragraph" w:styleId="Pieddepage">
    <w:name w:val="footer"/>
    <w:basedOn w:val="Normal"/>
    <w:link w:val="PieddepageCar"/>
    <w:uiPriority w:val="99"/>
    <w:unhideWhenUsed/>
    <w:rsid w:val="006E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0FE5"/>
  </w:style>
  <w:style w:type="paragraph" w:styleId="Textedebulles">
    <w:name w:val="Balloon Text"/>
    <w:basedOn w:val="Normal"/>
    <w:link w:val="TextedebullesCar"/>
    <w:uiPriority w:val="99"/>
    <w:semiHidden/>
    <w:unhideWhenUsed/>
    <w:rsid w:val="006E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FE5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6E0F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E0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0FE5"/>
  </w:style>
  <w:style w:type="paragraph" w:styleId="Pieddepage">
    <w:name w:val="footer"/>
    <w:basedOn w:val="Normal"/>
    <w:link w:val="PieddepageCar"/>
    <w:uiPriority w:val="99"/>
    <w:unhideWhenUsed/>
    <w:rsid w:val="006E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0FE5"/>
  </w:style>
  <w:style w:type="paragraph" w:styleId="Textedebulles">
    <w:name w:val="Balloon Text"/>
    <w:basedOn w:val="Normal"/>
    <w:link w:val="TextedebullesCar"/>
    <w:uiPriority w:val="99"/>
    <w:semiHidden/>
    <w:unhideWhenUsed/>
    <w:rsid w:val="006E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FE5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6E0F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6D77-254B-4272-83FD-2AE1D104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1778</Words>
  <Characters>9779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SECRETAIRERI5</dc:creator>
  <cp:lastModifiedBy>SECRETAIRERI5</cp:lastModifiedBy>
  <cp:revision>11</cp:revision>
  <cp:lastPrinted>2014-04-16T11:10:00Z</cp:lastPrinted>
  <dcterms:created xsi:type="dcterms:W3CDTF">2015-05-07T13:27:00Z</dcterms:created>
  <dcterms:modified xsi:type="dcterms:W3CDTF">2015-05-20T14:51:00Z</dcterms:modified>
</cp:coreProperties>
</file>